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7B02" w14:textId="35C3EB15" w:rsidR="00532BCB" w:rsidRPr="00E846D2" w:rsidRDefault="00532BCB" w:rsidP="00532BCB">
      <w:pPr>
        <w:rPr>
          <w:rFonts w:ascii="Arial" w:hAnsi="Arial" w:cs="Arial"/>
          <w:sz w:val="24"/>
          <w:szCs w:val="24"/>
        </w:rPr>
      </w:pPr>
      <w:r w:rsidRPr="00E846D2">
        <w:rPr>
          <w:rFonts w:ascii="Arial" w:hAnsi="Arial" w:cs="Arial"/>
          <w:b/>
          <w:bCs/>
          <w:sz w:val="24"/>
          <w:szCs w:val="24"/>
        </w:rPr>
        <w:t>20</w:t>
      </w:r>
      <w:r>
        <w:rPr>
          <w:rFonts w:ascii="Arial" w:hAnsi="Arial" w:cs="Arial"/>
          <w:b/>
          <w:bCs/>
          <w:sz w:val="24"/>
          <w:szCs w:val="24"/>
        </w:rPr>
        <w:t>2</w:t>
      </w:r>
      <w:r w:rsidR="00B2472D">
        <w:rPr>
          <w:rFonts w:ascii="Arial" w:hAnsi="Arial" w:cs="Arial"/>
          <w:b/>
          <w:bCs/>
          <w:sz w:val="24"/>
          <w:szCs w:val="24"/>
        </w:rPr>
        <w:t>3</w:t>
      </w:r>
      <w:r w:rsidRPr="00E846D2">
        <w:rPr>
          <w:rFonts w:ascii="Arial" w:hAnsi="Arial" w:cs="Arial"/>
          <w:b/>
          <w:bCs/>
          <w:sz w:val="24"/>
          <w:szCs w:val="24"/>
        </w:rPr>
        <w:t xml:space="preserve"> EARL TOWNSHIP WASTE &amp; RECYCLING POLICIES AND PROCEDURES FOR ALL PROPERTY OWNERS</w:t>
      </w:r>
    </w:p>
    <w:p w14:paraId="25E5BFC3" w14:textId="77777777" w:rsidR="00532BCB" w:rsidRDefault="00532BCB" w:rsidP="00532BCB">
      <w:pPr>
        <w:tabs>
          <w:tab w:val="left" w:pos="720"/>
        </w:tabs>
        <w:spacing w:line="240" w:lineRule="atLeast"/>
        <w:ind w:left="720" w:hanging="720"/>
        <w:jc w:val="both"/>
        <w:rPr>
          <w:rFonts w:ascii="Arial" w:hAnsi="Arial" w:cs="Arial"/>
          <w:szCs w:val="24"/>
        </w:rPr>
      </w:pPr>
      <w:r>
        <w:rPr>
          <w:rFonts w:ascii="Arial" w:hAnsi="Arial" w:cs="Arial"/>
          <w:bCs/>
          <w:szCs w:val="24"/>
        </w:rPr>
        <w:t>1</w:t>
      </w:r>
      <w:r>
        <w:rPr>
          <w:rFonts w:ascii="Arial" w:hAnsi="Arial" w:cs="Arial"/>
          <w:b/>
          <w:bCs/>
          <w:szCs w:val="24"/>
        </w:rPr>
        <w:t>.</w:t>
      </w:r>
      <w:r>
        <w:rPr>
          <w:rFonts w:ascii="Arial" w:hAnsi="Arial" w:cs="Arial"/>
          <w:b/>
          <w:bCs/>
          <w:szCs w:val="24"/>
        </w:rPr>
        <w:tab/>
      </w:r>
      <w:r>
        <w:rPr>
          <w:rFonts w:ascii="Arial" w:hAnsi="Arial" w:cs="Arial"/>
          <w:b/>
          <w:bCs/>
          <w:szCs w:val="24"/>
          <w:u w:val="single"/>
        </w:rPr>
        <w:t>General Requirements for Placement and Collection of Regulated Municipal Waste and Designated Recyclable Materials</w:t>
      </w:r>
    </w:p>
    <w:p w14:paraId="79FA72FA" w14:textId="77777777" w:rsidR="00532BCB" w:rsidRDefault="00532BCB" w:rsidP="00532BCB">
      <w:pPr>
        <w:tabs>
          <w:tab w:val="left" w:pos="720"/>
          <w:tab w:val="left" w:pos="1440"/>
        </w:tabs>
        <w:spacing w:line="240" w:lineRule="atLeast"/>
        <w:ind w:left="1440" w:hanging="1440"/>
        <w:jc w:val="both"/>
        <w:rPr>
          <w:rFonts w:ascii="Arial" w:hAnsi="Arial" w:cs="Arial"/>
          <w:szCs w:val="24"/>
        </w:rPr>
      </w:pPr>
      <w:r>
        <w:rPr>
          <w:rFonts w:ascii="Arial" w:hAnsi="Arial" w:cs="Arial"/>
          <w:szCs w:val="24"/>
        </w:rPr>
        <w:tab/>
        <w:t>a.</w:t>
      </w:r>
      <w:r>
        <w:rPr>
          <w:rFonts w:ascii="Arial" w:hAnsi="Arial" w:cs="Arial"/>
          <w:szCs w:val="24"/>
        </w:rPr>
        <w:tab/>
        <w:t>All persons who own or occupy Residential Units, Multi-Family Units or Non-Residential Units shall comply with the following requirements:</w:t>
      </w:r>
    </w:p>
    <w:p w14:paraId="1819EA8B" w14:textId="77777777" w:rsidR="00532BCB" w:rsidRDefault="00532BCB" w:rsidP="00532BCB">
      <w:pPr>
        <w:tabs>
          <w:tab w:val="left" w:pos="990"/>
          <w:tab w:val="left" w:pos="1440"/>
          <w:tab w:val="left" w:pos="2340"/>
        </w:tabs>
        <w:spacing w:line="240" w:lineRule="atLeast"/>
        <w:ind w:left="180" w:hanging="1620"/>
        <w:jc w:val="both"/>
        <w:rPr>
          <w:rFonts w:ascii="Arial" w:hAnsi="Arial" w:cs="Arial"/>
          <w:szCs w:val="24"/>
        </w:rPr>
      </w:pPr>
      <w:r>
        <w:rPr>
          <w:rFonts w:ascii="Arial" w:hAnsi="Arial" w:cs="Arial"/>
          <w:szCs w:val="24"/>
        </w:rPr>
        <w:tab/>
      </w:r>
      <w:r>
        <w:rPr>
          <w:rFonts w:ascii="Arial" w:hAnsi="Arial" w:cs="Arial"/>
          <w:szCs w:val="24"/>
        </w:rPr>
        <w:tab/>
        <w:t>(i)</w:t>
      </w:r>
      <w:r>
        <w:rPr>
          <w:rFonts w:ascii="Arial" w:hAnsi="Arial" w:cs="Arial"/>
          <w:szCs w:val="24"/>
        </w:rPr>
        <w:tab/>
        <w:t xml:space="preserve">No Regulated Municipal Waste or Designated Recyclable Materials shall be placed at Curbside for collection more than twenty-four (24) hours in advance of the scheduled time for collection. Refuse Containers must be picked up no more than 24 hours after collection. </w:t>
      </w:r>
    </w:p>
    <w:p w14:paraId="35478494" w14:textId="77777777" w:rsidR="00532BCB" w:rsidRDefault="00532BCB" w:rsidP="00532BCB">
      <w:pPr>
        <w:tabs>
          <w:tab w:val="left" w:pos="990"/>
          <w:tab w:val="left" w:pos="1440"/>
        </w:tabs>
        <w:spacing w:line="240" w:lineRule="atLeast"/>
        <w:ind w:left="180" w:hanging="180"/>
        <w:jc w:val="both"/>
        <w:rPr>
          <w:rFonts w:ascii="Arial" w:hAnsi="Arial" w:cs="Arial"/>
          <w:szCs w:val="24"/>
        </w:rPr>
      </w:pPr>
      <w:r>
        <w:rPr>
          <w:rFonts w:ascii="Arial" w:hAnsi="Arial" w:cs="Arial"/>
          <w:szCs w:val="24"/>
        </w:rPr>
        <w:tab/>
      </w:r>
      <w:r>
        <w:rPr>
          <w:rFonts w:ascii="Arial" w:hAnsi="Arial" w:cs="Arial"/>
          <w:szCs w:val="24"/>
        </w:rPr>
        <w:tab/>
        <w:t>(ii)</w:t>
      </w:r>
      <w:r>
        <w:rPr>
          <w:rFonts w:ascii="Arial" w:hAnsi="Arial" w:cs="Arial"/>
          <w:szCs w:val="24"/>
        </w:rPr>
        <w:tab/>
        <w:t>Regulated Municipal Waste or Designated Recyclable Materials from Residential Units shall not be stored at Curbside prior to collection.  Regulated Municipal Waste or Designated Recyclable Materials shall be stored in containers which shall prohibit the contents from being scattered by wind and rain and shall prohibit accessibility by rodents or other vermin.</w:t>
      </w:r>
    </w:p>
    <w:p w14:paraId="13B5F072" w14:textId="77777777" w:rsidR="00532BCB" w:rsidRDefault="00532BCB" w:rsidP="00532BCB">
      <w:pPr>
        <w:tabs>
          <w:tab w:val="left" w:pos="990"/>
          <w:tab w:val="left" w:pos="1530"/>
        </w:tabs>
        <w:spacing w:line="240" w:lineRule="atLeast"/>
        <w:ind w:left="180" w:hanging="180"/>
        <w:jc w:val="both"/>
        <w:rPr>
          <w:rFonts w:ascii="Arial" w:hAnsi="Arial" w:cs="Arial"/>
          <w:szCs w:val="24"/>
        </w:rPr>
      </w:pPr>
      <w:r>
        <w:rPr>
          <w:rFonts w:ascii="Arial" w:hAnsi="Arial" w:cs="Arial"/>
          <w:szCs w:val="24"/>
        </w:rPr>
        <w:tab/>
      </w:r>
      <w:r>
        <w:rPr>
          <w:rFonts w:ascii="Arial" w:hAnsi="Arial" w:cs="Arial"/>
          <w:szCs w:val="24"/>
        </w:rPr>
        <w:tab/>
        <w:t>(iii)</w:t>
      </w:r>
      <w:r>
        <w:rPr>
          <w:rFonts w:ascii="Arial" w:hAnsi="Arial" w:cs="Arial"/>
          <w:szCs w:val="24"/>
        </w:rPr>
        <w:tab/>
        <w:t>Regulated Municipal Waste and Designated Recyclable Materials from Multi-Family Units and Non-Residential Units may be placed in bulk containers of suitable size, shape and material to prohibit the contents from being scattered by wind and rain and shall prohibit accessibility by rodents or other vermin.</w:t>
      </w:r>
    </w:p>
    <w:p w14:paraId="45D5EE40" w14:textId="77777777" w:rsidR="00532BCB" w:rsidRDefault="00532BCB" w:rsidP="00532BCB">
      <w:pPr>
        <w:tabs>
          <w:tab w:val="left" w:pos="720"/>
        </w:tabs>
        <w:spacing w:line="240" w:lineRule="atLeast"/>
        <w:ind w:left="1440" w:hanging="1440"/>
        <w:jc w:val="both"/>
        <w:rPr>
          <w:rFonts w:ascii="Arial" w:hAnsi="Arial" w:cs="Arial"/>
          <w:szCs w:val="24"/>
        </w:rPr>
      </w:pPr>
      <w:r>
        <w:rPr>
          <w:rFonts w:ascii="Arial" w:hAnsi="Arial" w:cs="Arial"/>
          <w:szCs w:val="24"/>
        </w:rPr>
        <w:tab/>
        <w:t>b.</w:t>
      </w:r>
      <w:r>
        <w:rPr>
          <w:rFonts w:ascii="Arial" w:hAnsi="Arial" w:cs="Arial"/>
          <w:szCs w:val="24"/>
        </w:rPr>
        <w:tab/>
        <w:t>All Permitted Collectors shall insure that collection of Regulated Municipal Waste and Designated Recyclable Materials shall comply with the following requirements:</w:t>
      </w:r>
    </w:p>
    <w:p w14:paraId="3B21E6DD" w14:textId="77777777" w:rsidR="00532BCB" w:rsidRDefault="00532BCB" w:rsidP="00532BCB">
      <w:pPr>
        <w:tabs>
          <w:tab w:val="left" w:pos="990"/>
          <w:tab w:val="left" w:pos="1620"/>
        </w:tabs>
        <w:spacing w:line="240" w:lineRule="atLeast"/>
        <w:ind w:left="180" w:hanging="180"/>
        <w:jc w:val="both"/>
        <w:rPr>
          <w:rFonts w:ascii="Arial" w:hAnsi="Arial" w:cs="Arial"/>
          <w:szCs w:val="24"/>
        </w:rPr>
      </w:pPr>
      <w:r>
        <w:rPr>
          <w:rFonts w:ascii="Arial" w:hAnsi="Arial" w:cs="Arial"/>
          <w:szCs w:val="24"/>
        </w:rPr>
        <w:tab/>
      </w:r>
      <w:r>
        <w:rPr>
          <w:rFonts w:ascii="Arial" w:hAnsi="Arial" w:cs="Arial"/>
          <w:szCs w:val="24"/>
        </w:rPr>
        <w:tab/>
        <w:t>(i)</w:t>
      </w:r>
      <w:r>
        <w:rPr>
          <w:rFonts w:ascii="Arial" w:hAnsi="Arial" w:cs="Arial"/>
          <w:szCs w:val="24"/>
        </w:rPr>
        <w:tab/>
        <w:t>Regulated Municipal Waste and Designated Recyclable Materials shall be collected on the same day from Residential Units, and collection shall be made a minimum of once a week.</w:t>
      </w:r>
    </w:p>
    <w:p w14:paraId="1EA28F6B" w14:textId="77777777" w:rsidR="00532BCB" w:rsidRDefault="00532BCB" w:rsidP="00532BCB">
      <w:pPr>
        <w:tabs>
          <w:tab w:val="left" w:pos="990"/>
          <w:tab w:val="left" w:pos="1080"/>
        </w:tabs>
        <w:spacing w:line="240" w:lineRule="atLeast"/>
        <w:ind w:left="180" w:hanging="180"/>
        <w:jc w:val="both"/>
        <w:rPr>
          <w:rFonts w:ascii="Arial" w:hAnsi="Arial" w:cs="Arial"/>
          <w:szCs w:val="24"/>
        </w:rPr>
      </w:pPr>
      <w:r>
        <w:rPr>
          <w:rFonts w:ascii="Arial" w:hAnsi="Arial" w:cs="Arial"/>
          <w:szCs w:val="24"/>
        </w:rPr>
        <w:tab/>
      </w:r>
      <w:r>
        <w:rPr>
          <w:rFonts w:ascii="Arial" w:hAnsi="Arial" w:cs="Arial"/>
          <w:szCs w:val="24"/>
        </w:rPr>
        <w:tab/>
        <w:t>(ii)</w:t>
      </w:r>
      <w:r>
        <w:rPr>
          <w:rFonts w:ascii="Arial" w:hAnsi="Arial" w:cs="Arial"/>
          <w:szCs w:val="24"/>
        </w:rPr>
        <w:tab/>
        <w:t xml:space="preserve">   On-site Collection from Residential Units shall occur on weekdays between the hours of 5:00 </w:t>
      </w:r>
      <w:r>
        <w:rPr>
          <w:rFonts w:ascii="Arial" w:hAnsi="Arial" w:cs="Arial"/>
          <w:smallCaps/>
          <w:szCs w:val="24"/>
        </w:rPr>
        <w:t>a.m.</w:t>
      </w:r>
      <w:r>
        <w:rPr>
          <w:rFonts w:ascii="Arial" w:hAnsi="Arial" w:cs="Arial"/>
          <w:szCs w:val="24"/>
        </w:rPr>
        <w:t xml:space="preserve"> and 6:00 </w:t>
      </w:r>
      <w:r>
        <w:rPr>
          <w:rFonts w:ascii="Arial" w:hAnsi="Arial" w:cs="Arial"/>
          <w:smallCaps/>
          <w:szCs w:val="24"/>
        </w:rPr>
        <w:t>p.m.</w:t>
      </w:r>
      <w:r>
        <w:rPr>
          <w:rFonts w:ascii="Arial" w:hAnsi="Arial" w:cs="Arial"/>
          <w:szCs w:val="24"/>
        </w:rPr>
        <w:t>, prevailing time.  Notwithstanding the foregoing, Saturday collection will be permitted if a holiday has occurred in the week preceding the Saturday on which collection is to be made or if a holiday will occur on the Monday or Tuesday of the week following the Saturday collection.  Saturday collections due to holidays may begin at 12:00 midnight.</w:t>
      </w:r>
    </w:p>
    <w:p w14:paraId="5D64BB42" w14:textId="77777777" w:rsidR="00532BCB" w:rsidRDefault="00532BCB" w:rsidP="00532BCB">
      <w:pPr>
        <w:tabs>
          <w:tab w:val="left" w:pos="990"/>
          <w:tab w:val="left" w:pos="1080"/>
        </w:tabs>
        <w:spacing w:line="240" w:lineRule="atLeast"/>
        <w:ind w:left="180" w:hanging="450"/>
        <w:jc w:val="both"/>
        <w:rPr>
          <w:rFonts w:ascii="Arial" w:hAnsi="Arial" w:cs="Arial"/>
          <w:szCs w:val="24"/>
        </w:rPr>
      </w:pPr>
      <w:r>
        <w:rPr>
          <w:rFonts w:ascii="Arial" w:hAnsi="Arial" w:cs="Arial"/>
          <w:szCs w:val="24"/>
        </w:rPr>
        <w:tab/>
      </w:r>
      <w:r>
        <w:rPr>
          <w:rFonts w:ascii="Arial" w:hAnsi="Arial" w:cs="Arial"/>
          <w:szCs w:val="24"/>
        </w:rPr>
        <w:tab/>
        <w:t>(iii)</w:t>
      </w:r>
      <w:r>
        <w:rPr>
          <w:rFonts w:ascii="Arial" w:hAnsi="Arial" w:cs="Arial"/>
          <w:szCs w:val="24"/>
        </w:rPr>
        <w:tab/>
        <w:t xml:space="preserve">    No Regulated Municipal Waste or Designated Recyclable Materials shall be blown, scattered or deposited upon the ground in the process of collection.</w:t>
      </w:r>
    </w:p>
    <w:p w14:paraId="7C70C670" w14:textId="77777777" w:rsidR="00532BCB" w:rsidRDefault="00532BCB" w:rsidP="00532BCB">
      <w:pPr>
        <w:tabs>
          <w:tab w:val="left" w:pos="990"/>
          <w:tab w:val="left" w:pos="1440"/>
        </w:tabs>
        <w:spacing w:line="240" w:lineRule="atLeast"/>
        <w:ind w:left="180" w:hanging="180"/>
        <w:jc w:val="both"/>
        <w:rPr>
          <w:rFonts w:ascii="Arial" w:hAnsi="Arial" w:cs="Arial"/>
          <w:szCs w:val="24"/>
        </w:rPr>
      </w:pPr>
      <w:r>
        <w:rPr>
          <w:rFonts w:ascii="Arial" w:hAnsi="Arial" w:cs="Arial"/>
          <w:szCs w:val="24"/>
        </w:rPr>
        <w:tab/>
      </w:r>
      <w:r>
        <w:rPr>
          <w:rFonts w:ascii="Arial" w:hAnsi="Arial" w:cs="Arial"/>
          <w:szCs w:val="24"/>
        </w:rPr>
        <w:tab/>
        <w:t>(iv)</w:t>
      </w:r>
      <w:r>
        <w:rPr>
          <w:rFonts w:ascii="Arial" w:hAnsi="Arial" w:cs="Arial"/>
          <w:szCs w:val="24"/>
        </w:rPr>
        <w:tab/>
        <w:t xml:space="preserve">   Each Permitted Collector shall collect and deliver, separately to a LCSWMA Facility battery drop-off location, all Battery Bags placed at Curbside by Residential Units.</w:t>
      </w:r>
    </w:p>
    <w:p w14:paraId="0D79B35F" w14:textId="77777777" w:rsidR="00532BCB" w:rsidRDefault="00532BCB" w:rsidP="00532BCB">
      <w:pPr>
        <w:tabs>
          <w:tab w:val="left" w:pos="990"/>
          <w:tab w:val="left" w:pos="1440"/>
        </w:tabs>
        <w:spacing w:line="240" w:lineRule="atLeast"/>
        <w:ind w:left="180" w:hanging="180"/>
        <w:jc w:val="both"/>
        <w:rPr>
          <w:rFonts w:ascii="Arial" w:hAnsi="Arial" w:cs="Arial"/>
          <w:szCs w:val="24"/>
        </w:rPr>
      </w:pPr>
      <w:r>
        <w:rPr>
          <w:rFonts w:ascii="Arial" w:hAnsi="Arial" w:cs="Arial"/>
          <w:szCs w:val="24"/>
        </w:rPr>
        <w:tab/>
      </w:r>
      <w:r>
        <w:rPr>
          <w:rFonts w:ascii="Arial" w:hAnsi="Arial" w:cs="Arial"/>
          <w:szCs w:val="24"/>
        </w:rPr>
        <w:tab/>
      </w:r>
    </w:p>
    <w:p w14:paraId="10E30095" w14:textId="77777777" w:rsidR="00532BCB" w:rsidRDefault="00532BCB" w:rsidP="00532BCB">
      <w:pPr>
        <w:tabs>
          <w:tab w:val="left" w:pos="720"/>
        </w:tabs>
        <w:spacing w:line="240" w:lineRule="atLeast"/>
        <w:ind w:left="720" w:hanging="720"/>
        <w:jc w:val="both"/>
        <w:rPr>
          <w:rFonts w:ascii="Arial" w:hAnsi="Arial" w:cs="Arial"/>
          <w:szCs w:val="24"/>
        </w:rPr>
      </w:pPr>
      <w:r>
        <w:rPr>
          <w:rFonts w:ascii="Arial" w:hAnsi="Arial" w:cs="Arial"/>
          <w:szCs w:val="24"/>
        </w:rPr>
        <w:t>2.</w:t>
      </w:r>
      <w:r>
        <w:rPr>
          <w:rFonts w:ascii="Arial" w:hAnsi="Arial" w:cs="Arial"/>
          <w:szCs w:val="24"/>
        </w:rPr>
        <w:tab/>
      </w:r>
      <w:r>
        <w:rPr>
          <w:rFonts w:ascii="Arial" w:hAnsi="Arial" w:cs="Arial"/>
          <w:b/>
          <w:bCs/>
          <w:szCs w:val="24"/>
          <w:u w:val="single"/>
        </w:rPr>
        <w:t>Approval Process to Request Waiver of Section 9 (c) - Requirement to Utilize the Services of the Municipal Contractor or Permitted Collector:</w:t>
      </w:r>
    </w:p>
    <w:p w14:paraId="6F9A0907" w14:textId="77777777" w:rsidR="00532BCB" w:rsidRDefault="00532BCB" w:rsidP="00532BCB">
      <w:pPr>
        <w:spacing w:line="240" w:lineRule="atLeast"/>
        <w:ind w:left="270"/>
        <w:jc w:val="both"/>
        <w:rPr>
          <w:rFonts w:ascii="Arial" w:hAnsi="Arial" w:cs="Arial"/>
          <w:szCs w:val="24"/>
        </w:rPr>
      </w:pPr>
      <w:r>
        <w:rPr>
          <w:rFonts w:ascii="Arial" w:hAnsi="Arial" w:cs="Arial"/>
          <w:szCs w:val="24"/>
        </w:rPr>
        <w:t>Any Person requesting approval to deliver Regulated Municipal Waste generated at such Person’s residence or Farm shall provide the following proof to the Municipality that the Regulated Municipal Waste is delivered to a LCSWMA Facility in a manner that is safe, sanitary, and environmentally sound.</w:t>
      </w:r>
    </w:p>
    <w:p w14:paraId="03593487" w14:textId="77777777" w:rsidR="00532BCB" w:rsidRDefault="00532BCB" w:rsidP="00532BCB">
      <w:pPr>
        <w:tabs>
          <w:tab w:val="left" w:pos="720"/>
          <w:tab w:val="left" w:pos="1440"/>
        </w:tabs>
        <w:spacing w:line="240" w:lineRule="atLeast"/>
        <w:ind w:left="1440" w:hanging="1440"/>
        <w:jc w:val="both"/>
        <w:rPr>
          <w:rFonts w:ascii="Arial" w:hAnsi="Arial" w:cs="Arial"/>
          <w:szCs w:val="24"/>
        </w:rPr>
      </w:pPr>
      <w:r>
        <w:rPr>
          <w:rFonts w:ascii="Arial" w:hAnsi="Arial" w:cs="Arial"/>
          <w:szCs w:val="24"/>
        </w:rPr>
        <w:tab/>
        <w:t>a.</w:t>
      </w:r>
      <w:r>
        <w:rPr>
          <w:rFonts w:ascii="Arial" w:hAnsi="Arial" w:cs="Arial"/>
          <w:szCs w:val="24"/>
        </w:rPr>
        <w:tab/>
        <w:t>LCSWMA Weight Tickets verifying delivery of Waste to a LCSWMA Facility on no less than a frequency of once per month.</w:t>
      </w:r>
    </w:p>
    <w:p w14:paraId="1040D093" w14:textId="77777777" w:rsidR="00532BCB" w:rsidRDefault="00532BCB" w:rsidP="00532BCB">
      <w:pPr>
        <w:tabs>
          <w:tab w:val="left" w:pos="720"/>
          <w:tab w:val="left" w:pos="1440"/>
        </w:tabs>
        <w:spacing w:line="240" w:lineRule="atLeast"/>
        <w:ind w:left="1440" w:hanging="1440"/>
        <w:jc w:val="both"/>
        <w:rPr>
          <w:rFonts w:ascii="Arial" w:hAnsi="Arial" w:cs="Arial"/>
          <w:szCs w:val="24"/>
        </w:rPr>
      </w:pPr>
      <w:r>
        <w:rPr>
          <w:rFonts w:ascii="Arial" w:hAnsi="Arial" w:cs="Arial"/>
          <w:szCs w:val="24"/>
        </w:rPr>
        <w:tab/>
        <w:t>b.</w:t>
      </w:r>
      <w:r>
        <w:rPr>
          <w:rFonts w:ascii="Arial" w:hAnsi="Arial" w:cs="Arial"/>
          <w:szCs w:val="24"/>
        </w:rPr>
        <w:tab/>
        <w:t>LCSWMA Weight Tickets or other proof verifying delivery of Designated Recyclable Materials to a Facility.</w:t>
      </w:r>
    </w:p>
    <w:p w14:paraId="218E4D5A" w14:textId="77777777" w:rsidR="00532BCB" w:rsidRDefault="00532BCB" w:rsidP="00532BCB">
      <w:pPr>
        <w:tabs>
          <w:tab w:val="left" w:pos="720"/>
          <w:tab w:val="left" w:pos="1440"/>
        </w:tabs>
        <w:spacing w:line="240" w:lineRule="atLeast"/>
        <w:ind w:left="1440" w:hanging="1440"/>
        <w:jc w:val="both"/>
        <w:rPr>
          <w:rFonts w:ascii="Arial" w:hAnsi="Arial" w:cs="Arial"/>
          <w:szCs w:val="24"/>
        </w:rPr>
      </w:pPr>
      <w:r>
        <w:rPr>
          <w:rFonts w:ascii="Arial" w:hAnsi="Arial" w:cs="Arial"/>
          <w:szCs w:val="24"/>
        </w:rPr>
        <w:tab/>
        <w:t>c.</w:t>
      </w:r>
      <w:r>
        <w:rPr>
          <w:rFonts w:ascii="Arial" w:hAnsi="Arial" w:cs="Arial"/>
          <w:szCs w:val="24"/>
        </w:rPr>
        <w:tab/>
        <w:t>Provide written explanation of how Waste and Designated Recyclable Materials are stored on-site and delivered to a LCSWMA or other Facility.</w:t>
      </w:r>
    </w:p>
    <w:p w14:paraId="6B3A4724" w14:textId="77777777" w:rsidR="00532BCB" w:rsidRDefault="00532BCB" w:rsidP="00532BCB">
      <w:pPr>
        <w:tabs>
          <w:tab w:val="left" w:pos="720"/>
          <w:tab w:val="left" w:pos="1440"/>
        </w:tabs>
        <w:spacing w:line="240" w:lineRule="atLeast"/>
        <w:ind w:left="1440" w:hanging="1440"/>
        <w:jc w:val="both"/>
        <w:rPr>
          <w:rFonts w:ascii="Arial" w:hAnsi="Arial" w:cs="Arial"/>
          <w:szCs w:val="24"/>
        </w:rPr>
      </w:pPr>
    </w:p>
    <w:p w14:paraId="35C81AED" w14:textId="77777777" w:rsidR="00532BCB" w:rsidRDefault="00532BCB" w:rsidP="00532BCB">
      <w:pPr>
        <w:tabs>
          <w:tab w:val="left" w:pos="720"/>
        </w:tabs>
        <w:spacing w:line="240" w:lineRule="atLeast"/>
        <w:ind w:left="720" w:hanging="720"/>
        <w:jc w:val="both"/>
        <w:rPr>
          <w:rFonts w:ascii="Arial" w:hAnsi="Arial" w:cs="Arial"/>
          <w:szCs w:val="24"/>
        </w:rPr>
      </w:pPr>
      <w:r>
        <w:rPr>
          <w:rFonts w:ascii="Arial" w:hAnsi="Arial" w:cs="Arial"/>
          <w:szCs w:val="24"/>
        </w:rPr>
        <w:t>3.</w:t>
      </w:r>
      <w:r>
        <w:rPr>
          <w:rFonts w:ascii="Arial" w:hAnsi="Arial" w:cs="Arial"/>
          <w:szCs w:val="24"/>
        </w:rPr>
        <w:tab/>
      </w:r>
      <w:r>
        <w:rPr>
          <w:rFonts w:ascii="Arial" w:hAnsi="Arial" w:cs="Arial"/>
          <w:b/>
          <w:bCs/>
          <w:szCs w:val="24"/>
          <w:u w:val="single"/>
        </w:rPr>
        <w:t>Backyard Composting:</w:t>
      </w:r>
    </w:p>
    <w:p w14:paraId="58BDD0D6" w14:textId="77777777" w:rsidR="00532BCB" w:rsidRDefault="00532BCB" w:rsidP="00532BCB">
      <w:pPr>
        <w:spacing w:line="240" w:lineRule="atLeast"/>
        <w:ind w:left="270"/>
        <w:jc w:val="both"/>
        <w:rPr>
          <w:rFonts w:ascii="Arial" w:hAnsi="Arial" w:cs="Arial"/>
          <w:szCs w:val="24"/>
        </w:rPr>
      </w:pPr>
      <w:r>
        <w:rPr>
          <w:rFonts w:ascii="Arial" w:hAnsi="Arial" w:cs="Arial"/>
          <w:szCs w:val="24"/>
        </w:rPr>
        <w:t>Residential Units may compost Yard Wastes which are generated at said Residential Unit according to the following guidelines:</w:t>
      </w:r>
    </w:p>
    <w:p w14:paraId="05017A50" w14:textId="77777777" w:rsidR="00532BCB" w:rsidRDefault="00532BCB" w:rsidP="00532BCB">
      <w:pPr>
        <w:tabs>
          <w:tab w:val="left" w:pos="720"/>
          <w:tab w:val="left" w:pos="1440"/>
        </w:tabs>
        <w:spacing w:line="240" w:lineRule="atLeast"/>
        <w:ind w:left="1440" w:hanging="720"/>
        <w:jc w:val="both"/>
        <w:rPr>
          <w:rFonts w:ascii="Arial" w:hAnsi="Arial" w:cs="Arial"/>
          <w:szCs w:val="24"/>
        </w:rPr>
      </w:pPr>
      <w:r>
        <w:rPr>
          <w:rFonts w:ascii="Arial" w:hAnsi="Arial" w:cs="Arial"/>
          <w:szCs w:val="24"/>
        </w:rPr>
        <w:t>a.</w:t>
      </w:r>
      <w:r>
        <w:rPr>
          <w:rFonts w:ascii="Arial" w:hAnsi="Arial" w:cs="Arial"/>
          <w:szCs w:val="24"/>
        </w:rPr>
        <w:tab/>
        <w:t>Backyard Composting must be done in strict compliance of accepted standards and guidelines the Penn State Cooperative Extension Service, PA Department of Environmental Protection, and/or the Lancaster County Solid Waste Management Authority (LCSWMA).</w:t>
      </w:r>
    </w:p>
    <w:p w14:paraId="24BDF700" w14:textId="77777777" w:rsidR="00532BCB" w:rsidRDefault="00532BCB" w:rsidP="00532BCB">
      <w:pPr>
        <w:tabs>
          <w:tab w:val="left" w:pos="720"/>
          <w:tab w:val="left" w:pos="1440"/>
        </w:tabs>
        <w:spacing w:line="240" w:lineRule="atLeast"/>
        <w:ind w:left="1440" w:hanging="720"/>
        <w:jc w:val="both"/>
        <w:rPr>
          <w:rFonts w:ascii="Arial" w:hAnsi="Arial" w:cs="Arial"/>
          <w:szCs w:val="24"/>
        </w:rPr>
      </w:pPr>
      <w:r>
        <w:rPr>
          <w:rFonts w:ascii="Arial" w:hAnsi="Arial" w:cs="Arial"/>
          <w:szCs w:val="24"/>
        </w:rPr>
        <w:t>b.</w:t>
      </w:r>
      <w:r>
        <w:rPr>
          <w:rFonts w:ascii="Arial" w:hAnsi="Arial" w:cs="Arial"/>
          <w:szCs w:val="24"/>
        </w:rPr>
        <w:tab/>
        <w:t>Composting must be done within an enclosed structure that controls access to animals and vectors.</w:t>
      </w:r>
    </w:p>
    <w:p w14:paraId="26B98DB9" w14:textId="77777777" w:rsidR="00532BCB" w:rsidRDefault="00532BCB" w:rsidP="00532BCB">
      <w:pPr>
        <w:tabs>
          <w:tab w:val="left" w:pos="720"/>
          <w:tab w:val="left" w:pos="1440"/>
        </w:tabs>
        <w:spacing w:line="240" w:lineRule="atLeast"/>
        <w:ind w:left="1440" w:hanging="720"/>
        <w:jc w:val="both"/>
        <w:rPr>
          <w:rFonts w:ascii="Arial" w:hAnsi="Arial" w:cs="Arial"/>
          <w:szCs w:val="24"/>
        </w:rPr>
      </w:pPr>
      <w:r>
        <w:rPr>
          <w:rFonts w:ascii="Arial" w:hAnsi="Arial" w:cs="Arial"/>
          <w:szCs w:val="24"/>
        </w:rPr>
        <w:t>c.</w:t>
      </w:r>
      <w:r>
        <w:rPr>
          <w:rFonts w:ascii="Arial" w:hAnsi="Arial" w:cs="Arial"/>
          <w:szCs w:val="24"/>
        </w:rPr>
        <w:tab/>
        <w:t>Only Yard Wastes or other vegetative matter may be composted.  No meat or Putrescible Waste may be composted.</w:t>
      </w:r>
    </w:p>
    <w:p w14:paraId="377EBA10" w14:textId="77777777" w:rsidR="00532BCB" w:rsidRDefault="00532BCB" w:rsidP="00532BCB">
      <w:pPr>
        <w:tabs>
          <w:tab w:val="left" w:pos="720"/>
          <w:tab w:val="left" w:pos="1440"/>
        </w:tabs>
        <w:spacing w:line="240" w:lineRule="atLeast"/>
        <w:ind w:left="1440" w:hanging="720"/>
        <w:jc w:val="both"/>
        <w:rPr>
          <w:rFonts w:ascii="Arial" w:hAnsi="Arial" w:cs="Arial"/>
          <w:szCs w:val="24"/>
        </w:rPr>
      </w:pPr>
      <w:r>
        <w:rPr>
          <w:rFonts w:ascii="Arial" w:hAnsi="Arial" w:cs="Arial"/>
          <w:szCs w:val="24"/>
        </w:rPr>
        <w:t>d.</w:t>
      </w:r>
      <w:r>
        <w:rPr>
          <w:rFonts w:ascii="Arial" w:hAnsi="Arial" w:cs="Arial"/>
          <w:szCs w:val="24"/>
        </w:rPr>
        <w:tab/>
        <w:t>Compost must be turned and mixed on a regular basis to prevent odors, attraction of vectors and to ensure degradation of materials being composted.</w:t>
      </w:r>
    </w:p>
    <w:p w14:paraId="13B4D913" w14:textId="77777777" w:rsidR="00532BCB" w:rsidRDefault="00532BCB" w:rsidP="00532BCB">
      <w:pPr>
        <w:tabs>
          <w:tab w:val="left" w:pos="720"/>
          <w:tab w:val="left" w:pos="1440"/>
        </w:tabs>
        <w:spacing w:line="240" w:lineRule="atLeast"/>
        <w:ind w:left="1440" w:hanging="1440"/>
        <w:jc w:val="both"/>
        <w:rPr>
          <w:rFonts w:ascii="Arial" w:hAnsi="Arial" w:cs="Arial"/>
          <w:szCs w:val="24"/>
        </w:rPr>
      </w:pPr>
      <w:r>
        <w:rPr>
          <w:rFonts w:ascii="Arial" w:hAnsi="Arial" w:cs="Arial"/>
          <w:szCs w:val="24"/>
        </w:rPr>
        <w:tab/>
        <w:t>e.</w:t>
      </w:r>
      <w:r>
        <w:rPr>
          <w:rFonts w:ascii="Arial" w:hAnsi="Arial" w:cs="Arial"/>
          <w:szCs w:val="24"/>
        </w:rPr>
        <w:tab/>
        <w:t>Backyard Composters must be placed no less than one (1) foot from any property line.</w:t>
      </w:r>
    </w:p>
    <w:p w14:paraId="1BF8588A" w14:textId="77777777" w:rsidR="00532BCB" w:rsidRDefault="00532BCB" w:rsidP="00532BCB">
      <w:pPr>
        <w:tabs>
          <w:tab w:val="left" w:pos="720"/>
          <w:tab w:val="left" w:pos="1440"/>
        </w:tabs>
        <w:spacing w:line="240" w:lineRule="atLeast"/>
        <w:ind w:left="1440" w:hanging="1440"/>
        <w:jc w:val="both"/>
        <w:rPr>
          <w:rFonts w:ascii="Arial" w:hAnsi="Arial" w:cs="Arial"/>
          <w:szCs w:val="24"/>
        </w:rPr>
      </w:pPr>
    </w:p>
    <w:p w14:paraId="2169672C" w14:textId="77777777" w:rsidR="00532BCB" w:rsidRDefault="00532BCB" w:rsidP="00532BCB">
      <w:pPr>
        <w:tabs>
          <w:tab w:val="left" w:pos="720"/>
        </w:tabs>
        <w:spacing w:line="240" w:lineRule="atLeast"/>
        <w:ind w:left="720" w:hanging="720"/>
        <w:jc w:val="both"/>
        <w:rPr>
          <w:rFonts w:ascii="Arial" w:hAnsi="Arial" w:cs="Arial"/>
          <w:szCs w:val="24"/>
        </w:rPr>
      </w:pPr>
      <w:r>
        <w:rPr>
          <w:rFonts w:ascii="Arial" w:hAnsi="Arial" w:cs="Arial"/>
          <w:szCs w:val="24"/>
        </w:rPr>
        <w:t>4.</w:t>
      </w:r>
      <w:r>
        <w:rPr>
          <w:rFonts w:ascii="Arial" w:hAnsi="Arial" w:cs="Arial"/>
          <w:szCs w:val="24"/>
        </w:rPr>
        <w:tab/>
      </w:r>
      <w:r>
        <w:rPr>
          <w:rFonts w:ascii="Arial" w:hAnsi="Arial" w:cs="Arial"/>
          <w:b/>
          <w:bCs/>
          <w:szCs w:val="24"/>
          <w:u w:val="single"/>
        </w:rPr>
        <w:t>Appeal Process of Suspensions and Revocations of Collection Permits:</w:t>
      </w:r>
    </w:p>
    <w:p w14:paraId="63A7CFEF" w14:textId="77777777" w:rsidR="00532BCB" w:rsidRDefault="00532BCB" w:rsidP="00532BCB">
      <w:pPr>
        <w:tabs>
          <w:tab w:val="left" w:pos="720"/>
          <w:tab w:val="left" w:pos="1440"/>
        </w:tabs>
        <w:spacing w:line="240" w:lineRule="atLeast"/>
        <w:ind w:left="1440" w:hanging="1440"/>
        <w:jc w:val="both"/>
        <w:rPr>
          <w:rFonts w:ascii="Arial" w:hAnsi="Arial" w:cs="Arial"/>
          <w:szCs w:val="24"/>
        </w:rPr>
      </w:pPr>
      <w:r>
        <w:rPr>
          <w:rFonts w:ascii="Arial" w:hAnsi="Arial" w:cs="Arial"/>
          <w:szCs w:val="24"/>
        </w:rPr>
        <w:tab/>
        <w:t>a.</w:t>
      </w:r>
      <w:r>
        <w:rPr>
          <w:rFonts w:ascii="Arial" w:hAnsi="Arial" w:cs="Arial"/>
          <w:szCs w:val="24"/>
        </w:rPr>
        <w:tab/>
        <w:t xml:space="preserve">Appeal Fee is </w:t>
      </w:r>
      <w:r>
        <w:rPr>
          <w:rFonts w:ascii="Arial" w:hAnsi="Arial" w:cs="Arial"/>
          <w:szCs w:val="24"/>
          <w:u w:val="single"/>
        </w:rPr>
        <w:t xml:space="preserve">     </w:t>
      </w:r>
      <w:r w:rsidRPr="003E213A">
        <w:rPr>
          <w:rFonts w:ascii="Arial" w:hAnsi="Arial" w:cs="Arial"/>
          <w:szCs w:val="24"/>
          <w:u w:val="single"/>
        </w:rPr>
        <w:t>$500.00</w:t>
      </w:r>
      <w:r>
        <w:rPr>
          <w:rFonts w:ascii="Arial" w:hAnsi="Arial" w:cs="Arial"/>
          <w:szCs w:val="24"/>
          <w:u w:val="single"/>
        </w:rPr>
        <w:tab/>
        <w:t xml:space="preserve">.        </w:t>
      </w:r>
    </w:p>
    <w:p w14:paraId="37E0F292" w14:textId="77777777" w:rsidR="00532BCB" w:rsidRDefault="00532BCB" w:rsidP="00532BCB">
      <w:pPr>
        <w:tabs>
          <w:tab w:val="left" w:pos="720"/>
          <w:tab w:val="left" w:pos="1440"/>
        </w:tabs>
        <w:spacing w:line="240" w:lineRule="atLeast"/>
        <w:ind w:left="1440" w:hanging="720"/>
        <w:jc w:val="both"/>
        <w:rPr>
          <w:rFonts w:ascii="Arial" w:hAnsi="Arial" w:cs="Arial"/>
          <w:szCs w:val="24"/>
        </w:rPr>
      </w:pPr>
      <w:r>
        <w:rPr>
          <w:rFonts w:ascii="Arial" w:hAnsi="Arial" w:cs="Arial"/>
          <w:szCs w:val="24"/>
        </w:rPr>
        <w:t>b.</w:t>
      </w:r>
      <w:r>
        <w:rPr>
          <w:rFonts w:ascii="Arial" w:hAnsi="Arial" w:cs="Arial"/>
          <w:szCs w:val="24"/>
        </w:rPr>
        <w:tab/>
        <w:t>Appeals must be submitted to the Municipal Secretary within ten (10) days of Collection Permit denial or suspension/revocation.</w:t>
      </w:r>
    </w:p>
    <w:p w14:paraId="4BC69059" w14:textId="77777777" w:rsidR="00532BCB" w:rsidRDefault="00532BCB" w:rsidP="00532BCB">
      <w:pPr>
        <w:tabs>
          <w:tab w:val="left" w:pos="720"/>
          <w:tab w:val="left" w:pos="1440"/>
        </w:tabs>
        <w:spacing w:line="240" w:lineRule="atLeast"/>
        <w:ind w:left="1440" w:hanging="720"/>
        <w:jc w:val="both"/>
        <w:rPr>
          <w:rFonts w:ascii="Arial" w:hAnsi="Arial" w:cs="Arial"/>
          <w:szCs w:val="24"/>
        </w:rPr>
      </w:pPr>
    </w:p>
    <w:p w14:paraId="1B9C80D9" w14:textId="77777777" w:rsidR="00532BCB" w:rsidRDefault="00532BCB" w:rsidP="00532BCB">
      <w:pPr>
        <w:tabs>
          <w:tab w:val="left" w:pos="720"/>
          <w:tab w:val="left" w:pos="1440"/>
        </w:tabs>
        <w:spacing w:line="240" w:lineRule="atLeast"/>
        <w:ind w:left="1440" w:hanging="720"/>
        <w:jc w:val="both"/>
        <w:rPr>
          <w:rFonts w:ascii="Arial" w:hAnsi="Arial" w:cs="Arial"/>
          <w:szCs w:val="24"/>
        </w:rPr>
      </w:pPr>
      <w:r>
        <w:rPr>
          <w:rFonts w:ascii="Arial" w:hAnsi="Arial" w:cs="Arial"/>
          <w:szCs w:val="24"/>
        </w:rPr>
        <w:lastRenderedPageBreak/>
        <w:t>c.</w:t>
      </w:r>
      <w:r>
        <w:rPr>
          <w:rFonts w:ascii="Arial" w:hAnsi="Arial" w:cs="Arial"/>
          <w:szCs w:val="24"/>
        </w:rPr>
        <w:tab/>
        <w:t>Appeals Committee shall be appointed by the Elected Body of the Municipality and shall be comprised of three (3) persons.</w:t>
      </w:r>
    </w:p>
    <w:p w14:paraId="5E07C87E" w14:textId="77777777" w:rsidR="00532BCB" w:rsidRDefault="00532BCB" w:rsidP="00532BCB">
      <w:pPr>
        <w:tabs>
          <w:tab w:val="left" w:pos="720"/>
          <w:tab w:val="left" w:pos="1440"/>
        </w:tabs>
        <w:spacing w:line="240" w:lineRule="atLeast"/>
        <w:ind w:left="1440" w:hanging="720"/>
        <w:jc w:val="both"/>
        <w:rPr>
          <w:rFonts w:ascii="Arial" w:hAnsi="Arial" w:cs="Arial"/>
          <w:szCs w:val="24"/>
        </w:rPr>
      </w:pPr>
      <w:r>
        <w:rPr>
          <w:rFonts w:ascii="Arial" w:hAnsi="Arial" w:cs="Arial"/>
          <w:szCs w:val="24"/>
        </w:rPr>
        <w:t>d.</w:t>
      </w:r>
      <w:r>
        <w:rPr>
          <w:rFonts w:ascii="Arial" w:hAnsi="Arial" w:cs="Arial"/>
          <w:szCs w:val="24"/>
        </w:rPr>
        <w:tab/>
        <w:t>Appeals Committee shall render a written decision within ten (10) days of the date the Appeal is heard.  Appellant has the right to appear before the Appeals Committee.</w:t>
      </w:r>
    </w:p>
    <w:p w14:paraId="6BA3646F" w14:textId="77777777" w:rsidR="00532BCB" w:rsidRDefault="00532BCB" w:rsidP="00532BCB">
      <w:pPr>
        <w:tabs>
          <w:tab w:val="left" w:pos="720"/>
          <w:tab w:val="left" w:pos="1440"/>
        </w:tabs>
        <w:spacing w:line="240" w:lineRule="atLeast"/>
        <w:ind w:left="1440" w:hanging="720"/>
        <w:jc w:val="both"/>
        <w:rPr>
          <w:rFonts w:ascii="Arial" w:hAnsi="Arial" w:cs="Arial"/>
          <w:szCs w:val="24"/>
        </w:rPr>
      </w:pPr>
    </w:p>
    <w:p w14:paraId="7650EE48" w14:textId="77777777" w:rsidR="00532BCB" w:rsidRPr="007F3E10" w:rsidRDefault="00532BCB" w:rsidP="00532BCB">
      <w:pPr>
        <w:tabs>
          <w:tab w:val="left" w:pos="720"/>
        </w:tabs>
        <w:spacing w:after="120" w:line="240" w:lineRule="atLeast"/>
        <w:ind w:left="720" w:hanging="720"/>
        <w:rPr>
          <w:rFonts w:ascii="Arial" w:hAnsi="Arial" w:cs="Arial"/>
          <w:b/>
          <w:sz w:val="24"/>
          <w:szCs w:val="24"/>
        </w:rPr>
      </w:pPr>
      <w:r>
        <w:rPr>
          <w:rFonts w:ascii="Arial" w:hAnsi="Arial" w:cs="Arial"/>
          <w:szCs w:val="24"/>
        </w:rPr>
        <w:t>5.</w:t>
      </w:r>
      <w:r>
        <w:rPr>
          <w:rFonts w:ascii="Arial" w:hAnsi="Arial" w:cs="Arial"/>
          <w:b/>
          <w:bCs/>
          <w:szCs w:val="24"/>
        </w:rPr>
        <w:tab/>
      </w:r>
      <w:r w:rsidRPr="007F3E10">
        <w:rPr>
          <w:rFonts w:ascii="Arial" w:hAnsi="Arial" w:cs="Arial"/>
          <w:b/>
          <w:bCs/>
          <w:sz w:val="24"/>
          <w:szCs w:val="24"/>
          <w:u w:val="single"/>
        </w:rPr>
        <w:t>Collection Service Fee Schedule for Earl Township’s Municipal Contract Collection Program:</w:t>
      </w:r>
    </w:p>
    <w:p w14:paraId="19D23905" w14:textId="77777777" w:rsidR="00532BCB" w:rsidRDefault="00532BCB" w:rsidP="00532BCB">
      <w:pPr>
        <w:spacing w:after="120" w:line="240" w:lineRule="atLeast"/>
        <w:jc w:val="both"/>
        <w:rPr>
          <w:rFonts w:ascii="Arial" w:hAnsi="Arial" w:cs="Arial"/>
          <w:szCs w:val="24"/>
        </w:rPr>
      </w:pPr>
      <w:r>
        <w:rPr>
          <w:rFonts w:ascii="Arial" w:hAnsi="Arial" w:cs="Arial"/>
          <w:szCs w:val="24"/>
        </w:rPr>
        <w:tab/>
        <w:t>The Collection Service Fees shall be as follows:</w:t>
      </w:r>
    </w:p>
    <w:p w14:paraId="30E227D8" w14:textId="3270F1BF" w:rsidR="00532BCB" w:rsidRDefault="00532BCB" w:rsidP="00532BCB">
      <w:pPr>
        <w:tabs>
          <w:tab w:val="left" w:pos="720"/>
          <w:tab w:val="left" w:pos="1440"/>
        </w:tabs>
        <w:spacing w:after="120" w:line="240" w:lineRule="atLeast"/>
        <w:ind w:left="1440" w:hanging="1440"/>
        <w:jc w:val="both"/>
        <w:rPr>
          <w:rFonts w:ascii="Arial" w:hAnsi="Arial" w:cs="Arial"/>
          <w:szCs w:val="24"/>
        </w:rPr>
      </w:pPr>
      <w:r>
        <w:rPr>
          <w:rFonts w:ascii="Arial" w:hAnsi="Arial" w:cs="Arial"/>
          <w:szCs w:val="24"/>
        </w:rPr>
        <w:tab/>
        <w:t>a.</w:t>
      </w:r>
      <w:r>
        <w:rPr>
          <w:rFonts w:ascii="Arial" w:hAnsi="Arial" w:cs="Arial"/>
          <w:szCs w:val="24"/>
        </w:rPr>
        <w:tab/>
        <w:t xml:space="preserve">Annual Collection Service Fee: </w:t>
      </w:r>
      <w:r w:rsidRPr="00F8448A">
        <w:rPr>
          <w:rFonts w:ascii="Arial" w:hAnsi="Arial" w:cs="Arial"/>
          <w:szCs w:val="24"/>
          <w:u w:val="single"/>
        </w:rPr>
        <w:t>$340.00</w:t>
      </w:r>
      <w:r w:rsidR="00F8448A">
        <w:t xml:space="preserve"> </w:t>
      </w:r>
      <w:r>
        <w:rPr>
          <w:rFonts w:ascii="Arial" w:hAnsi="Arial" w:cs="Arial"/>
          <w:szCs w:val="24"/>
        </w:rPr>
        <w:t>per year payable as:</w:t>
      </w:r>
    </w:p>
    <w:p w14:paraId="2074136B" w14:textId="31F6F6B7" w:rsidR="00532BCB" w:rsidRDefault="00532BCB" w:rsidP="00F8448A">
      <w:pPr>
        <w:tabs>
          <w:tab w:val="left" w:pos="720"/>
          <w:tab w:val="left" w:pos="1440"/>
          <w:tab w:val="left" w:pos="2160"/>
        </w:tabs>
        <w:spacing w:after="120" w:line="240" w:lineRule="atLeast"/>
        <w:ind w:left="2160" w:hanging="720"/>
        <w:jc w:val="both"/>
        <w:rPr>
          <w:rFonts w:ascii="Arial" w:hAnsi="Arial" w:cs="Arial"/>
          <w:szCs w:val="24"/>
        </w:rPr>
      </w:pPr>
      <w:r>
        <w:rPr>
          <w:rFonts w:ascii="Arial" w:hAnsi="Arial" w:cs="Arial"/>
          <w:szCs w:val="24"/>
        </w:rPr>
        <w:t>(i)</w:t>
      </w:r>
      <w:r>
        <w:rPr>
          <w:rFonts w:ascii="Arial" w:hAnsi="Arial" w:cs="Arial"/>
          <w:szCs w:val="24"/>
        </w:rPr>
        <w:tab/>
        <w:t xml:space="preserve">Quarterly Rate: </w:t>
      </w:r>
      <w:r w:rsidR="00F8448A">
        <w:rPr>
          <w:rFonts w:ascii="Arial" w:hAnsi="Arial" w:cs="Arial"/>
          <w:szCs w:val="24"/>
          <w:u w:val="single"/>
        </w:rPr>
        <w:t>$85.00</w:t>
      </w:r>
      <w:bookmarkStart w:id="0" w:name="_Hlk64015970"/>
    </w:p>
    <w:bookmarkEnd w:id="0"/>
    <w:p w14:paraId="2019BBED" w14:textId="77777777" w:rsidR="00532BCB" w:rsidRDefault="00532BCB" w:rsidP="00532BCB">
      <w:pPr>
        <w:tabs>
          <w:tab w:val="left" w:pos="720"/>
          <w:tab w:val="left" w:pos="1440"/>
        </w:tabs>
        <w:spacing w:after="120" w:line="240" w:lineRule="atLeast"/>
        <w:ind w:left="1440" w:hanging="720"/>
        <w:jc w:val="both"/>
        <w:rPr>
          <w:rFonts w:ascii="Arial" w:hAnsi="Arial" w:cs="Arial"/>
          <w:szCs w:val="24"/>
        </w:rPr>
      </w:pPr>
      <w:r>
        <w:rPr>
          <w:rFonts w:ascii="Arial" w:hAnsi="Arial" w:cs="Arial"/>
          <w:szCs w:val="24"/>
        </w:rPr>
        <w:t>b.</w:t>
      </w:r>
      <w:r>
        <w:rPr>
          <w:rFonts w:ascii="Arial" w:hAnsi="Arial" w:cs="Arial"/>
          <w:szCs w:val="24"/>
        </w:rPr>
        <w:tab/>
        <w:t>Extra Service Tags Schedule</w:t>
      </w:r>
    </w:p>
    <w:p w14:paraId="164B3496" w14:textId="305C63F0" w:rsidR="00532BCB" w:rsidRDefault="00532BCB" w:rsidP="00532BCB">
      <w:pPr>
        <w:tabs>
          <w:tab w:val="left" w:pos="720"/>
          <w:tab w:val="left" w:pos="1440"/>
          <w:tab w:val="left" w:pos="2160"/>
        </w:tabs>
        <w:spacing w:after="120" w:line="240" w:lineRule="atLeast"/>
        <w:ind w:left="2160" w:hanging="720"/>
        <w:jc w:val="both"/>
        <w:rPr>
          <w:rFonts w:ascii="Arial" w:hAnsi="Arial" w:cs="Arial"/>
          <w:szCs w:val="24"/>
        </w:rPr>
      </w:pPr>
      <w:r>
        <w:rPr>
          <w:rFonts w:ascii="Arial" w:hAnsi="Arial" w:cs="Arial"/>
          <w:szCs w:val="24"/>
        </w:rPr>
        <w:t>(i)</w:t>
      </w:r>
      <w:r>
        <w:rPr>
          <w:rFonts w:ascii="Arial" w:hAnsi="Arial" w:cs="Arial"/>
          <w:szCs w:val="24"/>
        </w:rPr>
        <w:tab/>
        <w:t xml:space="preserve">Extra Refuse Tags </w:t>
      </w:r>
      <w:r w:rsidR="00F8448A">
        <w:rPr>
          <w:rFonts w:ascii="Arial" w:hAnsi="Arial" w:cs="Arial"/>
          <w:szCs w:val="24"/>
          <w:u w:val="single"/>
        </w:rPr>
        <w:t>$2.00</w:t>
      </w:r>
    </w:p>
    <w:p w14:paraId="066CB6DA" w14:textId="5F01370B" w:rsidR="00532BCB" w:rsidRDefault="00532BCB" w:rsidP="00F8448A">
      <w:pPr>
        <w:tabs>
          <w:tab w:val="left" w:pos="720"/>
          <w:tab w:val="left" w:pos="1440"/>
          <w:tab w:val="left" w:pos="2160"/>
        </w:tabs>
        <w:spacing w:after="120" w:line="240" w:lineRule="atLeast"/>
        <w:ind w:left="2160" w:hanging="720"/>
        <w:jc w:val="both"/>
        <w:rPr>
          <w:rFonts w:ascii="Arial" w:hAnsi="Arial" w:cs="Arial"/>
          <w:szCs w:val="24"/>
        </w:rPr>
      </w:pPr>
      <w:r>
        <w:rPr>
          <w:rFonts w:ascii="Arial" w:hAnsi="Arial" w:cs="Arial"/>
          <w:szCs w:val="24"/>
        </w:rPr>
        <w:t>(ii)</w:t>
      </w:r>
      <w:r>
        <w:rPr>
          <w:rFonts w:ascii="Arial" w:hAnsi="Arial" w:cs="Arial"/>
          <w:szCs w:val="24"/>
        </w:rPr>
        <w:tab/>
        <w:t xml:space="preserve">Oversized Refuse Tags </w:t>
      </w:r>
      <w:r>
        <w:rPr>
          <w:rFonts w:ascii="Arial" w:hAnsi="Arial" w:cs="Arial"/>
          <w:szCs w:val="24"/>
          <w:u w:val="single"/>
        </w:rPr>
        <w:tab/>
      </w:r>
      <w:r w:rsidR="00F8448A">
        <w:rPr>
          <w:rFonts w:ascii="Arial" w:hAnsi="Arial" w:cs="Arial"/>
          <w:szCs w:val="24"/>
          <w:u w:val="single"/>
        </w:rPr>
        <w:t>$5.00</w:t>
      </w:r>
    </w:p>
    <w:p w14:paraId="13AF6A64" w14:textId="3F991D3C" w:rsidR="00532BCB" w:rsidRPr="007F3E10" w:rsidRDefault="00532BCB" w:rsidP="00532BCB">
      <w:pPr>
        <w:tabs>
          <w:tab w:val="left" w:pos="720"/>
          <w:tab w:val="left" w:pos="1440"/>
          <w:tab w:val="left" w:pos="2160"/>
        </w:tabs>
        <w:spacing w:after="120" w:line="240" w:lineRule="atLeast"/>
        <w:ind w:left="2160" w:hanging="720"/>
        <w:jc w:val="both"/>
        <w:rPr>
          <w:rFonts w:ascii="Arial" w:hAnsi="Arial" w:cs="Arial"/>
          <w:szCs w:val="24"/>
          <w:u w:val="single"/>
        </w:rPr>
      </w:pPr>
      <w:r>
        <w:rPr>
          <w:rFonts w:ascii="Arial" w:hAnsi="Arial" w:cs="Arial"/>
          <w:szCs w:val="24"/>
        </w:rPr>
        <w:t>(i</w:t>
      </w:r>
      <w:r w:rsidR="00F8448A">
        <w:rPr>
          <w:rFonts w:ascii="Arial" w:hAnsi="Arial" w:cs="Arial"/>
          <w:szCs w:val="24"/>
        </w:rPr>
        <w:t>ii</w:t>
      </w:r>
      <w:r>
        <w:rPr>
          <w:rFonts w:ascii="Arial" w:hAnsi="Arial" w:cs="Arial"/>
          <w:szCs w:val="24"/>
        </w:rPr>
        <w:t>)</w:t>
      </w:r>
      <w:r>
        <w:rPr>
          <w:rFonts w:ascii="Arial" w:hAnsi="Arial" w:cs="Arial"/>
          <w:szCs w:val="24"/>
        </w:rPr>
        <w:tab/>
        <w:t xml:space="preserve">White Good Tag </w:t>
      </w:r>
      <w:r w:rsidR="00F8448A">
        <w:rPr>
          <w:rFonts w:ascii="Arial" w:hAnsi="Arial" w:cs="Arial"/>
          <w:szCs w:val="24"/>
          <w:u w:val="single"/>
        </w:rPr>
        <w:t>$20.00</w:t>
      </w:r>
    </w:p>
    <w:p w14:paraId="4B9143B6" w14:textId="1F9E259B" w:rsidR="00532BCB" w:rsidRDefault="00532BCB" w:rsidP="00532BCB">
      <w:pPr>
        <w:tabs>
          <w:tab w:val="left" w:pos="720"/>
          <w:tab w:val="left" w:pos="1440"/>
          <w:tab w:val="left" w:pos="2160"/>
        </w:tabs>
        <w:spacing w:after="120" w:line="240" w:lineRule="atLeast"/>
        <w:ind w:left="2160" w:hanging="720"/>
        <w:jc w:val="both"/>
        <w:rPr>
          <w:rFonts w:ascii="Arial" w:hAnsi="Arial" w:cs="Arial"/>
          <w:szCs w:val="24"/>
        </w:rPr>
      </w:pPr>
      <w:r>
        <w:rPr>
          <w:rFonts w:ascii="Arial" w:hAnsi="Arial" w:cs="Arial"/>
          <w:szCs w:val="24"/>
        </w:rPr>
        <w:t>(</w:t>
      </w:r>
      <w:r w:rsidR="00F8448A">
        <w:rPr>
          <w:rFonts w:ascii="Arial" w:hAnsi="Arial" w:cs="Arial"/>
          <w:szCs w:val="24"/>
        </w:rPr>
        <w:t>i</w:t>
      </w:r>
      <w:r>
        <w:rPr>
          <w:rFonts w:ascii="Arial" w:hAnsi="Arial" w:cs="Arial"/>
          <w:szCs w:val="24"/>
        </w:rPr>
        <w:t>v)</w:t>
      </w:r>
      <w:r>
        <w:rPr>
          <w:rFonts w:ascii="Arial" w:hAnsi="Arial" w:cs="Arial"/>
          <w:szCs w:val="24"/>
        </w:rPr>
        <w:tab/>
        <w:t xml:space="preserve">Tire Tag </w:t>
      </w:r>
      <w:r w:rsidR="00F8448A">
        <w:rPr>
          <w:rFonts w:ascii="Arial" w:hAnsi="Arial" w:cs="Arial"/>
          <w:szCs w:val="24"/>
          <w:u w:val="single"/>
        </w:rPr>
        <w:t>$5.00</w:t>
      </w:r>
    </w:p>
    <w:p w14:paraId="1EDF7E9A" w14:textId="77777777" w:rsidR="00532BCB" w:rsidRDefault="00532BCB" w:rsidP="00532BCB">
      <w:pPr>
        <w:tabs>
          <w:tab w:val="left" w:pos="720"/>
          <w:tab w:val="left" w:pos="1440"/>
        </w:tabs>
        <w:spacing w:after="120" w:line="240" w:lineRule="atLeast"/>
        <w:ind w:left="1440" w:hanging="720"/>
        <w:jc w:val="both"/>
        <w:rPr>
          <w:rFonts w:ascii="Arial" w:hAnsi="Arial" w:cs="Arial"/>
          <w:szCs w:val="24"/>
        </w:rPr>
      </w:pPr>
      <w:r>
        <w:rPr>
          <w:rFonts w:ascii="Arial" w:hAnsi="Arial" w:cs="Arial"/>
          <w:szCs w:val="24"/>
        </w:rPr>
        <w:t>c.</w:t>
      </w:r>
      <w:r>
        <w:rPr>
          <w:rFonts w:ascii="Arial" w:hAnsi="Arial" w:cs="Arial"/>
          <w:szCs w:val="24"/>
        </w:rPr>
        <w:tab/>
        <w:t>Extra Service Bags Schedule</w:t>
      </w:r>
    </w:p>
    <w:p w14:paraId="7F08997B" w14:textId="77777777" w:rsidR="00532BCB" w:rsidRDefault="00532BCB" w:rsidP="00532BCB">
      <w:pPr>
        <w:tabs>
          <w:tab w:val="left" w:pos="720"/>
          <w:tab w:val="left" w:pos="1440"/>
          <w:tab w:val="left" w:pos="2160"/>
        </w:tabs>
        <w:spacing w:after="120" w:line="240" w:lineRule="atLeast"/>
        <w:ind w:left="2160" w:hanging="720"/>
        <w:jc w:val="both"/>
        <w:rPr>
          <w:rFonts w:ascii="Arial" w:hAnsi="Arial" w:cs="Arial"/>
          <w:szCs w:val="24"/>
        </w:rPr>
      </w:pPr>
      <w:r>
        <w:rPr>
          <w:rFonts w:ascii="Arial" w:hAnsi="Arial" w:cs="Arial"/>
          <w:szCs w:val="24"/>
        </w:rPr>
        <w:t>(i)</w:t>
      </w:r>
      <w:r>
        <w:rPr>
          <w:rFonts w:ascii="Arial" w:hAnsi="Arial" w:cs="Arial"/>
          <w:szCs w:val="24"/>
        </w:rPr>
        <w:tab/>
        <w:t>Extra Refuse and Oversized Refuse Items will be collected weekly.  No more than two (2) Oversized Refuse Items will be collected each week.</w:t>
      </w:r>
    </w:p>
    <w:p w14:paraId="07F50517" w14:textId="77777777" w:rsidR="00532BCB" w:rsidRDefault="00532BCB" w:rsidP="00532BCB">
      <w:pPr>
        <w:tabs>
          <w:tab w:val="left" w:pos="720"/>
          <w:tab w:val="left" w:pos="1440"/>
          <w:tab w:val="left" w:pos="2160"/>
        </w:tabs>
        <w:spacing w:after="120" w:line="240" w:lineRule="atLeast"/>
        <w:ind w:left="2160" w:hanging="720"/>
        <w:jc w:val="both"/>
        <w:rPr>
          <w:rFonts w:ascii="Arial" w:hAnsi="Arial" w:cs="Arial"/>
          <w:szCs w:val="24"/>
        </w:rPr>
      </w:pPr>
      <w:r>
        <w:rPr>
          <w:rFonts w:ascii="Arial" w:hAnsi="Arial" w:cs="Arial"/>
          <w:szCs w:val="24"/>
        </w:rPr>
        <w:t>(ii)</w:t>
      </w:r>
      <w:r>
        <w:rPr>
          <w:rFonts w:ascii="Arial" w:hAnsi="Arial" w:cs="Arial"/>
          <w:szCs w:val="24"/>
        </w:rPr>
        <w:tab/>
      </w:r>
      <w:r w:rsidRPr="005662B9">
        <w:rPr>
          <w:rFonts w:ascii="Arial" w:hAnsi="Arial" w:cs="Arial"/>
          <w:b/>
          <w:szCs w:val="24"/>
        </w:rPr>
        <w:t>Yard Waste</w:t>
      </w:r>
      <w:r>
        <w:rPr>
          <w:rFonts w:ascii="Arial" w:hAnsi="Arial" w:cs="Arial"/>
          <w:szCs w:val="24"/>
        </w:rPr>
        <w:t xml:space="preserve"> will be collected on the following schedule:</w:t>
      </w:r>
    </w:p>
    <w:p w14:paraId="5DD0EB24" w14:textId="2C91143E" w:rsidR="00532BCB" w:rsidRDefault="00532BCB" w:rsidP="00532BCB">
      <w:pPr>
        <w:tabs>
          <w:tab w:val="left" w:pos="720"/>
          <w:tab w:val="left" w:pos="1440"/>
          <w:tab w:val="left" w:pos="2160"/>
        </w:tabs>
        <w:spacing w:after="120" w:line="240" w:lineRule="atLeast"/>
        <w:ind w:left="2160" w:hanging="720"/>
        <w:jc w:val="both"/>
        <w:rPr>
          <w:rFonts w:ascii="Arial" w:hAnsi="Arial" w:cs="Arial"/>
          <w:b/>
          <w:u w:val="single"/>
        </w:rPr>
      </w:pPr>
      <w:r>
        <w:rPr>
          <w:rFonts w:ascii="Arial" w:hAnsi="Arial" w:cs="Arial"/>
          <w:szCs w:val="24"/>
        </w:rPr>
        <w:tab/>
      </w:r>
      <w:bookmarkStart w:id="1" w:name="_Hlk117497583"/>
      <w:r w:rsidRPr="00D34242">
        <w:rPr>
          <w:rFonts w:ascii="Arial" w:hAnsi="Arial" w:cs="Arial"/>
          <w:b/>
          <w:u w:val="single"/>
        </w:rPr>
        <w:t xml:space="preserve">April </w:t>
      </w:r>
      <w:r w:rsidR="00B2472D">
        <w:rPr>
          <w:rFonts w:ascii="Arial" w:hAnsi="Arial" w:cs="Arial"/>
          <w:b/>
          <w:u w:val="single"/>
        </w:rPr>
        <w:t>8</w:t>
      </w:r>
      <w:r w:rsidRPr="00D34242">
        <w:rPr>
          <w:rFonts w:ascii="Arial" w:hAnsi="Arial" w:cs="Arial"/>
          <w:b/>
          <w:u w:val="single"/>
          <w:vertAlign w:val="superscript"/>
        </w:rPr>
        <w:t>th</w:t>
      </w:r>
      <w:r>
        <w:rPr>
          <w:rFonts w:ascii="Arial" w:hAnsi="Arial" w:cs="Arial"/>
          <w:b/>
          <w:u w:val="single"/>
        </w:rPr>
        <w:t xml:space="preserve"> &amp; 2</w:t>
      </w:r>
      <w:r w:rsidR="00B2472D">
        <w:rPr>
          <w:rFonts w:ascii="Arial" w:hAnsi="Arial" w:cs="Arial"/>
          <w:b/>
          <w:u w:val="single"/>
        </w:rPr>
        <w:t>2</w:t>
      </w:r>
      <w:r w:rsidR="00B2472D" w:rsidRPr="00B2472D">
        <w:rPr>
          <w:rFonts w:ascii="Arial" w:hAnsi="Arial" w:cs="Arial"/>
          <w:b/>
          <w:u w:val="single"/>
          <w:vertAlign w:val="superscript"/>
        </w:rPr>
        <w:t>nd</w:t>
      </w:r>
      <w:r w:rsidR="00B2472D">
        <w:rPr>
          <w:rFonts w:ascii="Arial" w:hAnsi="Arial" w:cs="Arial"/>
          <w:b/>
          <w:u w:val="single"/>
        </w:rPr>
        <w:t>,</w:t>
      </w:r>
      <w:r w:rsidRPr="00D34242">
        <w:rPr>
          <w:rFonts w:ascii="Arial" w:hAnsi="Arial" w:cs="Arial"/>
          <w:b/>
          <w:u w:val="single"/>
        </w:rPr>
        <w:t xml:space="preserve"> May </w:t>
      </w:r>
      <w:r w:rsidR="00B2472D">
        <w:rPr>
          <w:rFonts w:ascii="Arial" w:hAnsi="Arial" w:cs="Arial"/>
          <w:b/>
          <w:u w:val="single"/>
        </w:rPr>
        <w:t>6</w:t>
      </w:r>
      <w:r w:rsidRPr="00B40B34">
        <w:rPr>
          <w:rFonts w:ascii="Arial" w:hAnsi="Arial" w:cs="Arial"/>
          <w:b/>
          <w:u w:val="single"/>
          <w:vertAlign w:val="superscript"/>
        </w:rPr>
        <w:t>th</w:t>
      </w:r>
      <w:r>
        <w:rPr>
          <w:rFonts w:ascii="Arial" w:hAnsi="Arial" w:cs="Arial"/>
          <w:b/>
          <w:u w:val="single"/>
        </w:rPr>
        <w:t xml:space="preserve"> &amp; 2</w:t>
      </w:r>
      <w:r w:rsidR="00B2472D">
        <w:rPr>
          <w:rFonts w:ascii="Arial" w:hAnsi="Arial" w:cs="Arial"/>
          <w:b/>
          <w:u w:val="single"/>
        </w:rPr>
        <w:t>0th</w:t>
      </w:r>
      <w:r w:rsidRPr="00D34242">
        <w:rPr>
          <w:rFonts w:ascii="Arial" w:hAnsi="Arial" w:cs="Arial"/>
          <w:b/>
          <w:u w:val="single"/>
        </w:rPr>
        <w:t xml:space="preserve">, June </w:t>
      </w:r>
      <w:r w:rsidR="009607F2">
        <w:rPr>
          <w:rFonts w:ascii="Arial" w:hAnsi="Arial" w:cs="Arial"/>
          <w:b/>
          <w:u w:val="single"/>
        </w:rPr>
        <w:t>10th</w:t>
      </w:r>
      <w:r>
        <w:rPr>
          <w:rFonts w:ascii="Arial" w:hAnsi="Arial" w:cs="Arial"/>
          <w:b/>
          <w:u w:val="single"/>
        </w:rPr>
        <w:t xml:space="preserve"> &amp; 1</w:t>
      </w:r>
      <w:r w:rsidR="00B2472D">
        <w:rPr>
          <w:rFonts w:ascii="Arial" w:hAnsi="Arial" w:cs="Arial"/>
          <w:b/>
          <w:u w:val="single"/>
        </w:rPr>
        <w:t>7th</w:t>
      </w:r>
      <w:r w:rsidRPr="00D34242">
        <w:rPr>
          <w:rFonts w:ascii="Arial" w:hAnsi="Arial" w:cs="Arial"/>
          <w:b/>
          <w:u w:val="single"/>
        </w:rPr>
        <w:t xml:space="preserve">, July </w:t>
      </w:r>
      <w:r w:rsidR="00B2472D">
        <w:rPr>
          <w:rFonts w:ascii="Arial" w:hAnsi="Arial" w:cs="Arial"/>
          <w:b/>
          <w:u w:val="single"/>
        </w:rPr>
        <w:t>1st</w:t>
      </w:r>
      <w:r>
        <w:rPr>
          <w:rFonts w:ascii="Arial" w:hAnsi="Arial" w:cs="Arial"/>
          <w:b/>
          <w:u w:val="single"/>
        </w:rPr>
        <w:t>, 1</w:t>
      </w:r>
      <w:r w:rsidR="00B2472D">
        <w:rPr>
          <w:rFonts w:ascii="Arial" w:hAnsi="Arial" w:cs="Arial"/>
          <w:b/>
          <w:u w:val="single"/>
        </w:rPr>
        <w:t>5</w:t>
      </w:r>
      <w:r w:rsidRPr="00E764A6">
        <w:rPr>
          <w:rFonts w:ascii="Arial" w:hAnsi="Arial" w:cs="Arial"/>
          <w:b/>
          <w:u w:val="single"/>
          <w:vertAlign w:val="superscript"/>
        </w:rPr>
        <w:t>th</w:t>
      </w:r>
      <w:r>
        <w:rPr>
          <w:rFonts w:ascii="Arial" w:hAnsi="Arial" w:cs="Arial"/>
          <w:b/>
          <w:u w:val="single"/>
        </w:rPr>
        <w:t xml:space="preserve"> &amp; </w:t>
      </w:r>
      <w:r w:rsidR="00B2472D">
        <w:rPr>
          <w:rFonts w:ascii="Arial" w:hAnsi="Arial" w:cs="Arial"/>
          <w:b/>
          <w:u w:val="single"/>
        </w:rPr>
        <w:t>29</w:t>
      </w:r>
      <w:r w:rsidR="00B2472D">
        <w:rPr>
          <w:rFonts w:ascii="Arial" w:hAnsi="Arial" w:cs="Arial"/>
          <w:b/>
          <w:u w:val="single"/>
          <w:vertAlign w:val="superscript"/>
        </w:rPr>
        <w:t>th</w:t>
      </w:r>
      <w:r>
        <w:rPr>
          <w:rFonts w:ascii="Arial" w:hAnsi="Arial" w:cs="Arial"/>
          <w:b/>
          <w:u w:val="single"/>
        </w:rPr>
        <w:t>, Aug 1</w:t>
      </w:r>
      <w:r w:rsidR="00B2472D">
        <w:rPr>
          <w:rFonts w:ascii="Arial" w:hAnsi="Arial" w:cs="Arial"/>
          <w:b/>
          <w:u w:val="single"/>
        </w:rPr>
        <w:t>2</w:t>
      </w:r>
      <w:r w:rsidRPr="005C39D6">
        <w:rPr>
          <w:rFonts w:ascii="Arial" w:hAnsi="Arial" w:cs="Arial"/>
          <w:b/>
          <w:u w:val="single"/>
          <w:vertAlign w:val="superscript"/>
        </w:rPr>
        <w:t>th</w:t>
      </w:r>
      <w:r>
        <w:rPr>
          <w:rFonts w:ascii="Arial" w:hAnsi="Arial" w:cs="Arial"/>
          <w:b/>
          <w:u w:val="single"/>
        </w:rPr>
        <w:t>,</w:t>
      </w:r>
      <w:r w:rsidRPr="00D34242">
        <w:rPr>
          <w:rFonts w:ascii="Arial" w:hAnsi="Arial" w:cs="Arial"/>
          <w:b/>
          <w:u w:val="single"/>
        </w:rPr>
        <w:t xml:space="preserve"> </w:t>
      </w:r>
      <w:r>
        <w:rPr>
          <w:rFonts w:ascii="Arial" w:hAnsi="Arial" w:cs="Arial"/>
          <w:b/>
          <w:u w:val="single"/>
        </w:rPr>
        <w:t>&amp; 2</w:t>
      </w:r>
      <w:r w:rsidR="00B2472D">
        <w:rPr>
          <w:rFonts w:ascii="Arial" w:hAnsi="Arial" w:cs="Arial"/>
          <w:b/>
          <w:u w:val="single"/>
        </w:rPr>
        <w:t>6</w:t>
      </w:r>
      <w:r>
        <w:rPr>
          <w:rFonts w:ascii="Arial" w:hAnsi="Arial" w:cs="Arial"/>
          <w:b/>
          <w:u w:val="single"/>
          <w:vertAlign w:val="superscript"/>
        </w:rPr>
        <w:t>th</w:t>
      </w:r>
      <w:r>
        <w:rPr>
          <w:rFonts w:ascii="Arial" w:hAnsi="Arial" w:cs="Arial"/>
          <w:b/>
          <w:u w:val="single"/>
        </w:rPr>
        <w:t>,</w:t>
      </w:r>
      <w:r w:rsidRPr="00D34242">
        <w:rPr>
          <w:rFonts w:ascii="Arial" w:hAnsi="Arial" w:cs="Arial"/>
          <w:b/>
          <w:u w:val="single"/>
        </w:rPr>
        <w:t xml:space="preserve"> </w:t>
      </w:r>
    </w:p>
    <w:p w14:paraId="32D9AF3A" w14:textId="438CBF16" w:rsidR="00532BCB" w:rsidRPr="00D34242" w:rsidRDefault="00532BCB" w:rsidP="00532BCB">
      <w:pPr>
        <w:tabs>
          <w:tab w:val="left" w:pos="720"/>
          <w:tab w:val="left" w:pos="1440"/>
          <w:tab w:val="left" w:pos="2160"/>
        </w:tabs>
        <w:spacing w:after="120" w:line="240" w:lineRule="atLeast"/>
        <w:ind w:left="2160" w:hanging="720"/>
        <w:jc w:val="both"/>
        <w:rPr>
          <w:rFonts w:ascii="Arial" w:hAnsi="Arial" w:cs="Arial"/>
          <w:b/>
          <w:u w:val="single"/>
        </w:rPr>
      </w:pPr>
      <w:r>
        <w:rPr>
          <w:rFonts w:ascii="Arial" w:hAnsi="Arial" w:cs="Arial"/>
          <w:b/>
        </w:rPr>
        <w:tab/>
      </w:r>
      <w:r w:rsidRPr="00D34242">
        <w:rPr>
          <w:rFonts w:ascii="Arial" w:hAnsi="Arial" w:cs="Arial"/>
          <w:b/>
          <w:u w:val="single"/>
        </w:rPr>
        <w:t xml:space="preserve">Sept </w:t>
      </w:r>
      <w:r w:rsidR="00C26BD8">
        <w:rPr>
          <w:rFonts w:ascii="Arial" w:hAnsi="Arial" w:cs="Arial"/>
          <w:b/>
          <w:u w:val="single"/>
        </w:rPr>
        <w:t>16</w:t>
      </w:r>
      <w:r w:rsidR="00B2472D">
        <w:rPr>
          <w:rFonts w:ascii="Arial" w:hAnsi="Arial" w:cs="Arial"/>
          <w:b/>
          <w:u w:val="single"/>
          <w:vertAlign w:val="superscript"/>
        </w:rPr>
        <w:t xml:space="preserve">th </w:t>
      </w:r>
      <w:r w:rsidRPr="00D34242">
        <w:rPr>
          <w:rFonts w:ascii="Arial" w:hAnsi="Arial" w:cs="Arial"/>
          <w:b/>
          <w:u w:val="single"/>
        </w:rPr>
        <w:t xml:space="preserve">&amp; </w:t>
      </w:r>
      <w:r>
        <w:rPr>
          <w:rFonts w:ascii="Arial" w:hAnsi="Arial" w:cs="Arial"/>
          <w:b/>
          <w:u w:val="single"/>
        </w:rPr>
        <w:t>2</w:t>
      </w:r>
      <w:r w:rsidR="00B2472D">
        <w:rPr>
          <w:rFonts w:ascii="Arial" w:hAnsi="Arial" w:cs="Arial"/>
          <w:b/>
          <w:u w:val="single"/>
        </w:rPr>
        <w:t>3rd</w:t>
      </w:r>
      <w:r w:rsidRPr="00D34242">
        <w:rPr>
          <w:rFonts w:ascii="Arial" w:hAnsi="Arial" w:cs="Arial"/>
          <w:b/>
          <w:u w:val="single"/>
        </w:rPr>
        <w:t xml:space="preserve"> and October </w:t>
      </w:r>
      <w:r w:rsidR="00B2472D">
        <w:rPr>
          <w:rFonts w:ascii="Arial" w:hAnsi="Arial" w:cs="Arial"/>
          <w:b/>
          <w:u w:val="single"/>
        </w:rPr>
        <w:t>7</w:t>
      </w:r>
      <w:r w:rsidRPr="00FB19A6">
        <w:rPr>
          <w:rFonts w:ascii="Arial" w:hAnsi="Arial" w:cs="Arial"/>
          <w:b/>
          <w:u w:val="single"/>
          <w:vertAlign w:val="superscript"/>
        </w:rPr>
        <w:t>th</w:t>
      </w:r>
      <w:r>
        <w:rPr>
          <w:rFonts w:ascii="Arial" w:hAnsi="Arial" w:cs="Arial"/>
          <w:b/>
          <w:u w:val="single"/>
        </w:rPr>
        <w:t xml:space="preserve"> &amp; </w:t>
      </w:r>
      <w:r w:rsidR="00B2472D">
        <w:rPr>
          <w:rFonts w:ascii="Arial" w:hAnsi="Arial" w:cs="Arial"/>
          <w:b/>
          <w:u w:val="single"/>
        </w:rPr>
        <w:t>21st</w:t>
      </w:r>
      <w:r w:rsidRPr="00D34242">
        <w:rPr>
          <w:rFonts w:ascii="Arial" w:hAnsi="Arial" w:cs="Arial"/>
          <w:b/>
          <w:u w:val="single"/>
        </w:rPr>
        <w:t>, 20</w:t>
      </w:r>
      <w:r>
        <w:rPr>
          <w:rFonts w:ascii="Arial" w:hAnsi="Arial" w:cs="Arial"/>
          <w:b/>
          <w:u w:val="single"/>
        </w:rPr>
        <w:t>2</w:t>
      </w:r>
      <w:r w:rsidR="00B2472D">
        <w:rPr>
          <w:rFonts w:ascii="Arial" w:hAnsi="Arial" w:cs="Arial"/>
          <w:b/>
          <w:u w:val="single"/>
        </w:rPr>
        <w:t>3</w:t>
      </w:r>
      <w:r w:rsidRPr="00D34242">
        <w:rPr>
          <w:rFonts w:ascii="Arial" w:hAnsi="Arial" w:cs="Arial"/>
          <w:b/>
          <w:u w:val="single"/>
        </w:rPr>
        <w:t xml:space="preserve">. </w:t>
      </w:r>
    </w:p>
    <w:bookmarkEnd w:id="1"/>
    <w:p w14:paraId="6424142B" w14:textId="026D51AB" w:rsidR="00532BCB" w:rsidRPr="00D34242" w:rsidRDefault="00532BCB" w:rsidP="00532BCB">
      <w:pPr>
        <w:tabs>
          <w:tab w:val="left" w:pos="720"/>
          <w:tab w:val="left" w:pos="1440"/>
          <w:tab w:val="left" w:pos="2160"/>
        </w:tabs>
        <w:spacing w:after="120" w:line="240" w:lineRule="atLeast"/>
        <w:ind w:left="2160" w:hanging="720"/>
        <w:jc w:val="both"/>
        <w:rPr>
          <w:rFonts w:ascii="Arial" w:hAnsi="Arial" w:cs="Arial"/>
          <w:b/>
          <w:u w:val="single"/>
        </w:rPr>
      </w:pPr>
      <w:r>
        <w:rPr>
          <w:rFonts w:ascii="Arial" w:hAnsi="Arial" w:cs="Arial"/>
          <w:szCs w:val="24"/>
        </w:rPr>
        <w:t>(iii)</w:t>
      </w:r>
      <w:r>
        <w:rPr>
          <w:rFonts w:ascii="Arial" w:hAnsi="Arial" w:cs="Arial"/>
          <w:szCs w:val="24"/>
        </w:rPr>
        <w:tab/>
      </w:r>
      <w:r w:rsidRPr="00D34242">
        <w:rPr>
          <w:rFonts w:ascii="Arial" w:hAnsi="Arial" w:cs="Arial"/>
          <w:b/>
          <w:szCs w:val="24"/>
        </w:rPr>
        <w:t>Tires and White Goods</w:t>
      </w:r>
      <w:r>
        <w:rPr>
          <w:rFonts w:ascii="Arial" w:hAnsi="Arial" w:cs="Arial"/>
          <w:szCs w:val="24"/>
        </w:rPr>
        <w:t xml:space="preserve"> will be collected twice each year on dates established by the Municipality with appropriate tag:  </w:t>
      </w:r>
      <w:bookmarkStart w:id="2" w:name="_Hlk117497659"/>
      <w:r w:rsidRPr="00D34242">
        <w:rPr>
          <w:rFonts w:ascii="Arial" w:hAnsi="Arial" w:cs="Arial"/>
          <w:b/>
          <w:u w:val="single"/>
        </w:rPr>
        <w:t xml:space="preserve">May </w:t>
      </w:r>
      <w:r>
        <w:rPr>
          <w:rFonts w:ascii="Arial" w:hAnsi="Arial" w:cs="Arial"/>
          <w:b/>
          <w:u w:val="single"/>
        </w:rPr>
        <w:t>2</w:t>
      </w:r>
      <w:r w:rsidR="00B2472D">
        <w:rPr>
          <w:rFonts w:ascii="Arial" w:hAnsi="Arial" w:cs="Arial"/>
          <w:b/>
          <w:u w:val="single"/>
        </w:rPr>
        <w:t>0th</w:t>
      </w:r>
      <w:r>
        <w:rPr>
          <w:rFonts w:ascii="Arial" w:hAnsi="Arial" w:cs="Arial"/>
          <w:b/>
          <w:u w:val="single"/>
        </w:rPr>
        <w:t xml:space="preserve"> </w:t>
      </w:r>
      <w:r w:rsidRPr="00D34242">
        <w:rPr>
          <w:rFonts w:ascii="Arial" w:hAnsi="Arial" w:cs="Arial"/>
          <w:b/>
          <w:u w:val="single"/>
        </w:rPr>
        <w:t xml:space="preserve">and </w:t>
      </w:r>
      <w:r>
        <w:rPr>
          <w:rFonts w:ascii="Arial" w:hAnsi="Arial" w:cs="Arial"/>
          <w:b/>
          <w:u w:val="single"/>
        </w:rPr>
        <w:t>Nov</w:t>
      </w:r>
      <w:r w:rsidRPr="00D34242">
        <w:rPr>
          <w:rFonts w:ascii="Arial" w:hAnsi="Arial" w:cs="Arial"/>
          <w:b/>
          <w:u w:val="single"/>
        </w:rPr>
        <w:t xml:space="preserve"> </w:t>
      </w:r>
      <w:r>
        <w:rPr>
          <w:rFonts w:ascii="Arial" w:hAnsi="Arial" w:cs="Arial"/>
          <w:b/>
          <w:u w:val="single"/>
        </w:rPr>
        <w:t>1</w:t>
      </w:r>
      <w:r w:rsidR="00B2472D">
        <w:rPr>
          <w:rFonts w:ascii="Arial" w:hAnsi="Arial" w:cs="Arial"/>
          <w:b/>
          <w:u w:val="single"/>
        </w:rPr>
        <w:t>1th</w:t>
      </w:r>
      <w:r w:rsidRPr="00D34242">
        <w:rPr>
          <w:rFonts w:ascii="Arial" w:hAnsi="Arial" w:cs="Arial"/>
          <w:b/>
          <w:u w:val="single"/>
        </w:rPr>
        <w:t>, 20</w:t>
      </w:r>
      <w:r>
        <w:rPr>
          <w:rFonts w:ascii="Arial" w:hAnsi="Arial" w:cs="Arial"/>
          <w:b/>
          <w:u w:val="single"/>
        </w:rPr>
        <w:t>2</w:t>
      </w:r>
      <w:r w:rsidR="00B2472D">
        <w:rPr>
          <w:rFonts w:ascii="Arial" w:hAnsi="Arial" w:cs="Arial"/>
          <w:b/>
          <w:u w:val="single"/>
        </w:rPr>
        <w:t>3</w:t>
      </w:r>
      <w:r w:rsidRPr="00D34242">
        <w:rPr>
          <w:rFonts w:ascii="Arial" w:hAnsi="Arial" w:cs="Arial"/>
          <w:b/>
          <w:u w:val="single"/>
        </w:rPr>
        <w:t>.</w:t>
      </w:r>
      <w:bookmarkEnd w:id="2"/>
    </w:p>
    <w:p w14:paraId="57269621" w14:textId="1F67E064" w:rsidR="00532BCB" w:rsidRDefault="00532BCB" w:rsidP="00532BCB">
      <w:pPr>
        <w:tabs>
          <w:tab w:val="left" w:pos="720"/>
          <w:tab w:val="left" w:pos="1440"/>
          <w:tab w:val="left" w:pos="2160"/>
        </w:tabs>
        <w:spacing w:after="120" w:line="240" w:lineRule="atLeast"/>
        <w:ind w:left="1440" w:hanging="1440"/>
        <w:jc w:val="both"/>
        <w:rPr>
          <w:rFonts w:ascii="Arial" w:hAnsi="Arial" w:cs="Arial"/>
          <w:szCs w:val="24"/>
        </w:rPr>
      </w:pPr>
      <w:r>
        <w:rPr>
          <w:rFonts w:ascii="Arial" w:hAnsi="Arial" w:cs="Arial"/>
          <w:szCs w:val="24"/>
        </w:rPr>
        <w:tab/>
        <w:t>d.</w:t>
      </w:r>
      <w:r>
        <w:rPr>
          <w:rFonts w:ascii="Arial" w:hAnsi="Arial" w:cs="Arial"/>
          <w:szCs w:val="24"/>
        </w:rPr>
        <w:tab/>
      </w:r>
      <w:r w:rsidRPr="005662B9">
        <w:rPr>
          <w:rFonts w:ascii="Arial" w:hAnsi="Arial" w:cs="Arial"/>
          <w:b/>
          <w:szCs w:val="24"/>
        </w:rPr>
        <w:t>Leaf Collection Schedule</w:t>
      </w:r>
      <w:r>
        <w:rPr>
          <w:rFonts w:ascii="Arial" w:hAnsi="Arial" w:cs="Arial"/>
          <w:szCs w:val="24"/>
        </w:rPr>
        <w:t xml:space="preserve"> which shall be bagged in kraft bags available at the Township Office or home supply store</w:t>
      </w:r>
      <w:r w:rsidRPr="00D34242">
        <w:rPr>
          <w:rFonts w:ascii="Arial" w:hAnsi="Arial" w:cs="Arial"/>
          <w:szCs w:val="24"/>
        </w:rPr>
        <w:t xml:space="preserve">: </w:t>
      </w:r>
      <w:bookmarkStart w:id="3" w:name="_Hlk117497631"/>
      <w:r>
        <w:rPr>
          <w:rFonts w:ascii="Arial" w:hAnsi="Arial" w:cs="Arial"/>
          <w:b/>
          <w:u w:val="single"/>
        </w:rPr>
        <w:t xml:space="preserve">Nov </w:t>
      </w:r>
      <w:r w:rsidR="00B2472D">
        <w:rPr>
          <w:rFonts w:ascii="Arial" w:hAnsi="Arial" w:cs="Arial"/>
          <w:b/>
          <w:u w:val="single"/>
        </w:rPr>
        <w:t>4</w:t>
      </w:r>
      <w:r w:rsidRPr="00D34242">
        <w:rPr>
          <w:rFonts w:ascii="Arial" w:hAnsi="Arial" w:cs="Arial"/>
          <w:b/>
          <w:u w:val="single"/>
          <w:vertAlign w:val="superscript"/>
        </w:rPr>
        <w:t>th</w:t>
      </w:r>
      <w:r w:rsidRPr="00D34242">
        <w:rPr>
          <w:rFonts w:ascii="Arial" w:hAnsi="Arial" w:cs="Arial"/>
          <w:b/>
          <w:u w:val="single"/>
        </w:rPr>
        <w:t xml:space="preserve"> &amp; </w:t>
      </w:r>
      <w:r>
        <w:rPr>
          <w:rFonts w:ascii="Arial" w:hAnsi="Arial" w:cs="Arial"/>
          <w:b/>
          <w:u w:val="single"/>
        </w:rPr>
        <w:t>1</w:t>
      </w:r>
      <w:r w:rsidR="00B2472D">
        <w:rPr>
          <w:rFonts w:ascii="Arial" w:hAnsi="Arial" w:cs="Arial"/>
          <w:b/>
          <w:u w:val="single"/>
        </w:rPr>
        <w:t>8</w:t>
      </w:r>
      <w:r w:rsidRPr="005950E3">
        <w:rPr>
          <w:rFonts w:ascii="Arial" w:hAnsi="Arial" w:cs="Arial"/>
          <w:b/>
          <w:u w:val="single"/>
          <w:vertAlign w:val="superscript"/>
        </w:rPr>
        <w:t>th</w:t>
      </w:r>
      <w:r>
        <w:rPr>
          <w:rFonts w:ascii="Arial" w:hAnsi="Arial" w:cs="Arial"/>
          <w:b/>
          <w:u w:val="single"/>
        </w:rPr>
        <w:t xml:space="preserve"> </w:t>
      </w:r>
      <w:r w:rsidRPr="00D34242">
        <w:rPr>
          <w:rFonts w:ascii="Arial" w:hAnsi="Arial" w:cs="Arial"/>
          <w:b/>
          <w:u w:val="single"/>
        </w:rPr>
        <w:t xml:space="preserve">and December </w:t>
      </w:r>
      <w:r w:rsidR="00B2472D">
        <w:rPr>
          <w:rFonts w:ascii="Arial" w:hAnsi="Arial" w:cs="Arial"/>
          <w:b/>
          <w:u w:val="single"/>
        </w:rPr>
        <w:t>2</w:t>
      </w:r>
      <w:r w:rsidR="00B2472D" w:rsidRPr="00B2472D">
        <w:rPr>
          <w:rFonts w:ascii="Arial" w:hAnsi="Arial" w:cs="Arial"/>
          <w:b/>
          <w:u w:val="single"/>
          <w:vertAlign w:val="superscript"/>
        </w:rPr>
        <w:t>nd</w:t>
      </w:r>
      <w:r w:rsidR="00B2472D">
        <w:rPr>
          <w:rFonts w:ascii="Arial" w:hAnsi="Arial" w:cs="Arial"/>
          <w:b/>
          <w:u w:val="single"/>
        </w:rPr>
        <w:t xml:space="preserve"> </w:t>
      </w:r>
      <w:r w:rsidRPr="00D34242">
        <w:rPr>
          <w:rFonts w:ascii="Arial" w:hAnsi="Arial" w:cs="Arial"/>
          <w:b/>
          <w:u w:val="single"/>
        </w:rPr>
        <w:t xml:space="preserve">&amp; </w:t>
      </w:r>
      <w:r>
        <w:rPr>
          <w:rFonts w:ascii="Arial" w:hAnsi="Arial" w:cs="Arial"/>
          <w:b/>
          <w:u w:val="single"/>
        </w:rPr>
        <w:t>1</w:t>
      </w:r>
      <w:r w:rsidR="00B2472D">
        <w:rPr>
          <w:rFonts w:ascii="Arial" w:hAnsi="Arial" w:cs="Arial"/>
          <w:b/>
          <w:u w:val="single"/>
        </w:rPr>
        <w:t>6th</w:t>
      </w:r>
      <w:r>
        <w:rPr>
          <w:rFonts w:ascii="Arial" w:hAnsi="Arial" w:cs="Arial"/>
          <w:b/>
          <w:u w:val="single"/>
        </w:rPr>
        <w:t>,</w:t>
      </w:r>
      <w:r w:rsidRPr="00D34242">
        <w:rPr>
          <w:rFonts w:ascii="Arial" w:hAnsi="Arial" w:cs="Arial"/>
          <w:b/>
          <w:u w:val="single"/>
        </w:rPr>
        <w:t xml:space="preserve"> 20</w:t>
      </w:r>
      <w:r>
        <w:rPr>
          <w:rFonts w:ascii="Arial" w:hAnsi="Arial" w:cs="Arial"/>
          <w:b/>
          <w:u w:val="single"/>
        </w:rPr>
        <w:t>2</w:t>
      </w:r>
      <w:r w:rsidR="00B2472D">
        <w:rPr>
          <w:rFonts w:ascii="Arial" w:hAnsi="Arial" w:cs="Arial"/>
          <w:b/>
          <w:u w:val="single"/>
        </w:rPr>
        <w:t>3</w:t>
      </w:r>
      <w:r w:rsidRPr="00D34242">
        <w:rPr>
          <w:rFonts w:ascii="Arial" w:hAnsi="Arial" w:cs="Arial"/>
          <w:b/>
          <w:u w:val="single"/>
        </w:rPr>
        <w:t>.</w:t>
      </w:r>
      <w:r w:rsidRPr="00D34242">
        <w:rPr>
          <w:rFonts w:ascii="Arial" w:hAnsi="Arial" w:cs="Arial"/>
          <w:szCs w:val="24"/>
        </w:rPr>
        <w:tab/>
      </w:r>
      <w:bookmarkEnd w:id="3"/>
    </w:p>
    <w:p w14:paraId="7E5A4807" w14:textId="77777777" w:rsidR="00532BCB" w:rsidRDefault="00532BCB" w:rsidP="00532BCB">
      <w:pPr>
        <w:widowControl/>
        <w:tabs>
          <w:tab w:val="left" w:pos="0"/>
          <w:tab w:val="left" w:pos="1440"/>
        </w:tabs>
        <w:autoSpaceDE/>
        <w:autoSpaceDN/>
        <w:adjustRightInd/>
        <w:spacing w:line="240" w:lineRule="atLeast"/>
        <w:ind w:firstLine="720"/>
        <w:jc w:val="both"/>
        <w:rPr>
          <w:rFonts w:ascii="Arial" w:hAnsi="Arial" w:cs="Arial"/>
        </w:rPr>
      </w:pPr>
      <w:r>
        <w:rPr>
          <w:rFonts w:ascii="Arial" w:hAnsi="Arial" w:cs="Arial"/>
          <w:szCs w:val="24"/>
        </w:rPr>
        <w:t>e.</w:t>
      </w:r>
      <w:r>
        <w:rPr>
          <w:rFonts w:ascii="Arial" w:hAnsi="Arial" w:cs="Arial"/>
          <w:szCs w:val="24"/>
        </w:rPr>
        <w:tab/>
        <w:t>P</w:t>
      </w:r>
      <w:r>
        <w:rPr>
          <w:rFonts w:ascii="Arial" w:hAnsi="Arial" w:cs="Arial"/>
        </w:rPr>
        <w:t>lace</w:t>
      </w:r>
      <w:r w:rsidRPr="00986004">
        <w:rPr>
          <w:rFonts w:ascii="Arial" w:hAnsi="Arial" w:cs="Arial"/>
        </w:rPr>
        <w:t xml:space="preserve"> your items curbside the evening prior to the service day</w:t>
      </w:r>
      <w:r>
        <w:rPr>
          <w:rFonts w:ascii="Arial" w:hAnsi="Arial" w:cs="Arial"/>
        </w:rPr>
        <w:t>, if you</w:t>
      </w:r>
      <w:r w:rsidRPr="00986004">
        <w:rPr>
          <w:rFonts w:ascii="Arial" w:hAnsi="Arial" w:cs="Arial"/>
        </w:rPr>
        <w:t xml:space="preserve"> are missed on the scheduled service day, please contact the Township Office</w:t>
      </w:r>
      <w:r>
        <w:rPr>
          <w:rFonts w:ascii="Arial" w:hAnsi="Arial" w:cs="Arial"/>
        </w:rPr>
        <w:t xml:space="preserve"> prior to noon that same</w:t>
      </w:r>
      <w:r w:rsidRPr="00986004">
        <w:rPr>
          <w:rFonts w:ascii="Arial" w:hAnsi="Arial" w:cs="Arial"/>
        </w:rPr>
        <w:t xml:space="preserve"> da</w:t>
      </w:r>
      <w:r>
        <w:rPr>
          <w:rFonts w:ascii="Arial" w:hAnsi="Arial" w:cs="Arial"/>
        </w:rPr>
        <w:t>y and leave a message</w:t>
      </w:r>
      <w:r w:rsidRPr="00986004">
        <w:rPr>
          <w:rFonts w:ascii="Arial" w:hAnsi="Arial" w:cs="Arial"/>
        </w:rPr>
        <w:t>.</w:t>
      </w:r>
      <w:r>
        <w:rPr>
          <w:rFonts w:ascii="Arial" w:hAnsi="Arial" w:cs="Arial"/>
        </w:rPr>
        <w:t xml:space="preserve"> </w:t>
      </w:r>
    </w:p>
    <w:p w14:paraId="688A1ECA" w14:textId="77777777" w:rsidR="00532BCB" w:rsidRDefault="00532BCB" w:rsidP="00532BCB">
      <w:pPr>
        <w:widowControl/>
        <w:tabs>
          <w:tab w:val="left" w:pos="0"/>
          <w:tab w:val="left" w:pos="1440"/>
        </w:tabs>
        <w:autoSpaceDE/>
        <w:autoSpaceDN/>
        <w:adjustRightInd/>
        <w:spacing w:line="240" w:lineRule="atLeast"/>
        <w:ind w:firstLine="720"/>
        <w:jc w:val="both"/>
        <w:rPr>
          <w:rFonts w:ascii="Arial" w:hAnsi="Arial" w:cs="Arial"/>
        </w:rPr>
      </w:pPr>
      <w:r>
        <w:rPr>
          <w:rFonts w:ascii="Arial" w:hAnsi="Arial" w:cs="Arial"/>
        </w:rPr>
        <w:t xml:space="preserve"> </w:t>
      </w:r>
      <w:bookmarkStart w:id="4" w:name="_Hlk97882609"/>
    </w:p>
    <w:p w14:paraId="15CC1B1B" w14:textId="5FE3D03A" w:rsidR="00532BCB" w:rsidRPr="00794F3D" w:rsidRDefault="00532BCB" w:rsidP="00532BCB">
      <w:pPr>
        <w:widowControl/>
        <w:tabs>
          <w:tab w:val="left" w:pos="0"/>
          <w:tab w:val="left" w:pos="1440"/>
        </w:tabs>
        <w:autoSpaceDE/>
        <w:autoSpaceDN/>
        <w:adjustRightInd/>
        <w:spacing w:line="240" w:lineRule="atLeast"/>
        <w:jc w:val="both"/>
        <w:rPr>
          <w:rFonts w:ascii="Arial" w:hAnsi="Arial" w:cs="Arial"/>
          <w:b/>
          <w:sz w:val="26"/>
          <w:szCs w:val="26"/>
        </w:rPr>
      </w:pPr>
      <w:bookmarkStart w:id="5" w:name="_Hlk117497668"/>
      <w:r w:rsidRPr="00794F3D">
        <w:rPr>
          <w:rFonts w:ascii="Arial" w:hAnsi="Arial" w:cs="Arial"/>
          <w:b/>
          <w:sz w:val="26"/>
          <w:szCs w:val="26"/>
        </w:rPr>
        <w:t xml:space="preserve">Changes due to holidays for waste and recycling pick-up are to the following Saturdays: June </w:t>
      </w:r>
      <w:r w:rsidR="00B2472D" w:rsidRPr="00794F3D">
        <w:rPr>
          <w:rFonts w:ascii="Arial" w:hAnsi="Arial" w:cs="Arial"/>
          <w:b/>
          <w:sz w:val="26"/>
          <w:szCs w:val="26"/>
        </w:rPr>
        <w:t>3rd</w:t>
      </w:r>
      <w:r w:rsidRPr="00794F3D">
        <w:rPr>
          <w:rFonts w:ascii="Arial" w:hAnsi="Arial" w:cs="Arial"/>
          <w:b/>
          <w:sz w:val="26"/>
          <w:szCs w:val="26"/>
        </w:rPr>
        <w:t xml:space="preserve">, July </w:t>
      </w:r>
      <w:r w:rsidR="00B2472D" w:rsidRPr="00794F3D">
        <w:rPr>
          <w:rFonts w:ascii="Arial" w:hAnsi="Arial" w:cs="Arial"/>
          <w:b/>
          <w:sz w:val="26"/>
          <w:szCs w:val="26"/>
        </w:rPr>
        <w:t>8</w:t>
      </w:r>
      <w:r w:rsidRPr="00794F3D">
        <w:rPr>
          <w:rFonts w:ascii="Arial" w:hAnsi="Arial" w:cs="Arial"/>
          <w:b/>
          <w:sz w:val="26"/>
          <w:szCs w:val="26"/>
          <w:vertAlign w:val="superscript"/>
        </w:rPr>
        <w:t>th</w:t>
      </w:r>
      <w:r w:rsidRPr="00794F3D">
        <w:rPr>
          <w:rFonts w:ascii="Arial" w:hAnsi="Arial" w:cs="Arial"/>
          <w:b/>
          <w:sz w:val="26"/>
          <w:szCs w:val="26"/>
        </w:rPr>
        <w:t xml:space="preserve">, September </w:t>
      </w:r>
      <w:r w:rsidR="00B2472D" w:rsidRPr="00794F3D">
        <w:rPr>
          <w:rFonts w:ascii="Arial" w:hAnsi="Arial" w:cs="Arial"/>
          <w:b/>
          <w:sz w:val="26"/>
          <w:szCs w:val="26"/>
        </w:rPr>
        <w:t>9</w:t>
      </w:r>
      <w:r w:rsidRPr="00794F3D">
        <w:rPr>
          <w:rFonts w:ascii="Arial" w:hAnsi="Arial" w:cs="Arial"/>
          <w:b/>
          <w:sz w:val="26"/>
          <w:szCs w:val="26"/>
          <w:vertAlign w:val="superscript"/>
        </w:rPr>
        <w:t>th</w:t>
      </w:r>
      <w:r w:rsidRPr="00794F3D">
        <w:rPr>
          <w:rFonts w:ascii="Arial" w:hAnsi="Arial" w:cs="Arial"/>
          <w:b/>
          <w:sz w:val="26"/>
          <w:szCs w:val="26"/>
        </w:rPr>
        <w:t>, November 2</w:t>
      </w:r>
      <w:r w:rsidR="00BF54BD">
        <w:rPr>
          <w:rFonts w:ascii="Arial" w:hAnsi="Arial" w:cs="Arial"/>
          <w:b/>
          <w:sz w:val="26"/>
          <w:szCs w:val="26"/>
        </w:rPr>
        <w:t>5</w:t>
      </w:r>
      <w:r w:rsidR="00BF54BD" w:rsidRPr="00BF54BD">
        <w:rPr>
          <w:rFonts w:ascii="Arial" w:hAnsi="Arial" w:cs="Arial"/>
          <w:b/>
          <w:sz w:val="26"/>
          <w:szCs w:val="26"/>
          <w:vertAlign w:val="superscript"/>
        </w:rPr>
        <w:t>th</w:t>
      </w:r>
      <w:r w:rsidR="00BF54BD">
        <w:rPr>
          <w:rFonts w:ascii="Arial" w:hAnsi="Arial" w:cs="Arial"/>
          <w:b/>
          <w:sz w:val="26"/>
          <w:szCs w:val="26"/>
        </w:rPr>
        <w:t>, December 30</w:t>
      </w:r>
      <w:r w:rsidR="00BF54BD" w:rsidRPr="00BF54BD">
        <w:rPr>
          <w:rFonts w:ascii="Arial" w:hAnsi="Arial" w:cs="Arial"/>
          <w:b/>
          <w:sz w:val="26"/>
          <w:szCs w:val="26"/>
          <w:vertAlign w:val="superscript"/>
        </w:rPr>
        <w:t>th</w:t>
      </w:r>
      <w:r w:rsidR="00BF54BD">
        <w:rPr>
          <w:rFonts w:ascii="Arial" w:hAnsi="Arial" w:cs="Arial"/>
          <w:b/>
          <w:sz w:val="26"/>
          <w:szCs w:val="26"/>
        </w:rPr>
        <w:t xml:space="preserve"> 2023 </w:t>
      </w:r>
      <w:r w:rsidRPr="00794F3D">
        <w:rPr>
          <w:rFonts w:ascii="Arial" w:hAnsi="Arial" w:cs="Arial"/>
          <w:b/>
          <w:sz w:val="26"/>
          <w:szCs w:val="26"/>
        </w:rPr>
        <w:t xml:space="preserve">and January </w:t>
      </w:r>
      <w:r w:rsidR="00B2472D" w:rsidRPr="00794F3D">
        <w:rPr>
          <w:rFonts w:ascii="Arial" w:hAnsi="Arial" w:cs="Arial"/>
          <w:b/>
          <w:sz w:val="26"/>
          <w:szCs w:val="26"/>
        </w:rPr>
        <w:t>6</w:t>
      </w:r>
      <w:r w:rsidR="00B2472D" w:rsidRPr="00794F3D">
        <w:rPr>
          <w:rFonts w:ascii="Arial" w:hAnsi="Arial" w:cs="Arial"/>
          <w:b/>
          <w:sz w:val="26"/>
          <w:szCs w:val="26"/>
          <w:vertAlign w:val="superscript"/>
        </w:rPr>
        <w:t>th</w:t>
      </w:r>
      <w:r w:rsidR="00B2472D" w:rsidRPr="00794F3D">
        <w:rPr>
          <w:rFonts w:ascii="Arial" w:hAnsi="Arial" w:cs="Arial"/>
          <w:b/>
          <w:sz w:val="26"/>
          <w:szCs w:val="26"/>
        </w:rPr>
        <w:t xml:space="preserve">, </w:t>
      </w:r>
      <w:r w:rsidRPr="00794F3D">
        <w:rPr>
          <w:rFonts w:ascii="Arial" w:hAnsi="Arial" w:cs="Arial"/>
          <w:b/>
          <w:sz w:val="26"/>
          <w:szCs w:val="26"/>
        </w:rPr>
        <w:t>202</w:t>
      </w:r>
      <w:r w:rsidR="00B2472D" w:rsidRPr="00794F3D">
        <w:rPr>
          <w:rFonts w:ascii="Arial" w:hAnsi="Arial" w:cs="Arial"/>
          <w:b/>
          <w:sz w:val="26"/>
          <w:szCs w:val="26"/>
        </w:rPr>
        <w:t>4</w:t>
      </w:r>
      <w:r w:rsidRPr="00794F3D">
        <w:rPr>
          <w:rFonts w:ascii="Arial" w:hAnsi="Arial" w:cs="Arial"/>
          <w:b/>
          <w:sz w:val="26"/>
          <w:szCs w:val="26"/>
        </w:rPr>
        <w:t>.</w:t>
      </w:r>
    </w:p>
    <w:bookmarkEnd w:id="4"/>
    <w:bookmarkEnd w:id="5"/>
    <w:p w14:paraId="5238879D" w14:textId="77777777" w:rsidR="00532BCB" w:rsidRDefault="00532BCB" w:rsidP="00532BCB">
      <w:pPr>
        <w:widowControl/>
        <w:tabs>
          <w:tab w:val="left" w:pos="0"/>
          <w:tab w:val="left" w:pos="1440"/>
        </w:tabs>
        <w:autoSpaceDE/>
        <w:autoSpaceDN/>
        <w:adjustRightInd/>
        <w:spacing w:line="240" w:lineRule="atLeast"/>
        <w:ind w:firstLine="720"/>
        <w:jc w:val="both"/>
        <w:rPr>
          <w:rFonts w:ascii="Arial" w:hAnsi="Arial" w:cs="Arial"/>
        </w:rPr>
      </w:pPr>
    </w:p>
    <w:p w14:paraId="5DB783B3" w14:textId="77777777" w:rsidR="00532BCB" w:rsidRDefault="00532BCB" w:rsidP="00532BCB">
      <w:pPr>
        <w:widowControl/>
        <w:tabs>
          <w:tab w:val="left" w:pos="0"/>
          <w:tab w:val="left" w:pos="1440"/>
        </w:tabs>
        <w:autoSpaceDE/>
        <w:autoSpaceDN/>
        <w:adjustRightInd/>
        <w:spacing w:line="240" w:lineRule="atLeast"/>
        <w:ind w:firstLine="720"/>
        <w:jc w:val="both"/>
        <w:rPr>
          <w:rFonts w:ascii="Arial" w:hAnsi="Arial" w:cs="Arial"/>
        </w:rPr>
      </w:pPr>
      <w:r>
        <w:rPr>
          <w:rFonts w:ascii="Arial" w:hAnsi="Arial" w:cs="Arial"/>
        </w:rPr>
        <w:t>f.</w:t>
      </w:r>
      <w:r>
        <w:rPr>
          <w:rFonts w:ascii="Arial" w:hAnsi="Arial" w:cs="Arial"/>
        </w:rPr>
        <w:tab/>
        <w:t>Ash shall be cold and is limited to a five (5) gallon can per week.</w:t>
      </w:r>
    </w:p>
    <w:p w14:paraId="644458EB" w14:textId="77777777" w:rsidR="00532BCB" w:rsidRDefault="00532BCB" w:rsidP="00532BCB">
      <w:pPr>
        <w:widowControl/>
        <w:tabs>
          <w:tab w:val="left" w:pos="0"/>
          <w:tab w:val="left" w:pos="1440"/>
        </w:tabs>
        <w:autoSpaceDE/>
        <w:autoSpaceDN/>
        <w:adjustRightInd/>
        <w:spacing w:line="240" w:lineRule="atLeast"/>
        <w:ind w:firstLine="720"/>
        <w:jc w:val="both"/>
        <w:rPr>
          <w:rFonts w:ascii="Arial" w:hAnsi="Arial" w:cs="Arial"/>
        </w:rPr>
      </w:pPr>
    </w:p>
    <w:p w14:paraId="2D1428FB" w14:textId="3B95C628" w:rsidR="00532BCB" w:rsidRDefault="00532BCB" w:rsidP="00532BCB">
      <w:pPr>
        <w:widowControl/>
        <w:tabs>
          <w:tab w:val="left" w:pos="0"/>
          <w:tab w:val="left" w:pos="1440"/>
        </w:tabs>
        <w:autoSpaceDE/>
        <w:autoSpaceDN/>
        <w:adjustRightInd/>
        <w:spacing w:line="240" w:lineRule="atLeast"/>
        <w:ind w:left="1440" w:hanging="720"/>
        <w:jc w:val="both"/>
        <w:rPr>
          <w:rFonts w:ascii="Arial" w:hAnsi="Arial" w:cs="Arial"/>
        </w:rPr>
      </w:pPr>
      <w:r>
        <w:rPr>
          <w:rFonts w:ascii="Arial" w:hAnsi="Arial" w:cs="Arial"/>
        </w:rPr>
        <w:t>g.</w:t>
      </w:r>
      <w:r>
        <w:rPr>
          <w:rFonts w:ascii="Arial" w:hAnsi="Arial" w:cs="Arial"/>
        </w:rPr>
        <w:tab/>
        <w:t xml:space="preserve">Trash is limited to three (3) </w:t>
      </w:r>
      <w:r w:rsidR="000D7CCE">
        <w:rPr>
          <w:rFonts w:ascii="Arial" w:hAnsi="Arial" w:cs="Arial"/>
        </w:rPr>
        <w:t>32-gallon</w:t>
      </w:r>
      <w:r>
        <w:rPr>
          <w:rFonts w:ascii="Arial" w:hAnsi="Arial" w:cs="Arial"/>
        </w:rPr>
        <w:t xml:space="preserve"> bags or one (1) </w:t>
      </w:r>
      <w:r w:rsidR="000D7CCE">
        <w:rPr>
          <w:rFonts w:ascii="Arial" w:hAnsi="Arial" w:cs="Arial"/>
        </w:rPr>
        <w:t>96-gallon</w:t>
      </w:r>
      <w:r>
        <w:rPr>
          <w:rFonts w:ascii="Arial" w:hAnsi="Arial" w:cs="Arial"/>
        </w:rPr>
        <w:t xml:space="preserve"> toter of trash per week.  You may purchase extra refuse tags as needed.</w:t>
      </w:r>
    </w:p>
    <w:p w14:paraId="7974F774" w14:textId="77777777" w:rsidR="00532BCB" w:rsidRDefault="00532BCB" w:rsidP="00532BCB">
      <w:pPr>
        <w:widowControl/>
        <w:tabs>
          <w:tab w:val="left" w:pos="0"/>
          <w:tab w:val="left" w:pos="1440"/>
        </w:tabs>
        <w:autoSpaceDE/>
        <w:autoSpaceDN/>
        <w:adjustRightInd/>
        <w:spacing w:line="240" w:lineRule="atLeast"/>
        <w:ind w:firstLine="720"/>
        <w:jc w:val="both"/>
        <w:rPr>
          <w:rFonts w:ascii="Arial" w:hAnsi="Arial" w:cs="Arial"/>
        </w:rPr>
      </w:pPr>
    </w:p>
    <w:p w14:paraId="174607EB" w14:textId="77777777" w:rsidR="00532BCB" w:rsidRDefault="00532BCB" w:rsidP="00532BCB">
      <w:pPr>
        <w:widowControl/>
        <w:tabs>
          <w:tab w:val="left" w:pos="0"/>
          <w:tab w:val="left" w:pos="1440"/>
        </w:tabs>
        <w:autoSpaceDE/>
        <w:autoSpaceDN/>
        <w:adjustRightInd/>
        <w:spacing w:line="240" w:lineRule="atLeast"/>
        <w:ind w:firstLine="720"/>
        <w:jc w:val="both"/>
        <w:rPr>
          <w:rFonts w:ascii="Arial" w:hAnsi="Arial" w:cs="Arial"/>
        </w:rPr>
      </w:pPr>
      <w:r>
        <w:rPr>
          <w:rFonts w:ascii="Arial" w:hAnsi="Arial" w:cs="Arial"/>
        </w:rPr>
        <w:t>h.</w:t>
      </w:r>
      <w:r>
        <w:rPr>
          <w:rFonts w:ascii="Arial" w:hAnsi="Arial" w:cs="Arial"/>
        </w:rPr>
        <w:tab/>
        <w:t xml:space="preserve">Trash shall be easily lifted by two refuse collection staff. </w:t>
      </w:r>
    </w:p>
    <w:p w14:paraId="74AA6FB3" w14:textId="77777777" w:rsidR="00532BCB" w:rsidRDefault="00532BCB" w:rsidP="00532BCB">
      <w:pPr>
        <w:spacing w:line="240" w:lineRule="atLeast"/>
        <w:rPr>
          <w:rFonts w:ascii="Arial" w:hAnsi="Arial" w:cs="Arial"/>
        </w:rPr>
      </w:pPr>
    </w:p>
    <w:p w14:paraId="498C221C" w14:textId="03F1E353" w:rsidR="00532BCB" w:rsidRPr="006F22AC" w:rsidRDefault="00532BCB" w:rsidP="00532BCB">
      <w:pPr>
        <w:numPr>
          <w:ilvl w:val="0"/>
          <w:numId w:val="1"/>
        </w:numPr>
        <w:spacing w:line="240" w:lineRule="atLeast"/>
        <w:ind w:left="1440"/>
        <w:rPr>
          <w:rFonts w:ascii="Arial" w:hAnsi="Arial" w:cs="Arial"/>
        </w:rPr>
      </w:pPr>
      <w:r w:rsidRPr="006F22AC">
        <w:rPr>
          <w:rFonts w:ascii="Arial" w:hAnsi="Arial" w:cs="Arial"/>
        </w:rPr>
        <w:t xml:space="preserve">Syringes need to be disposed of as trash. They should be placed in a </w:t>
      </w:r>
      <w:r w:rsidR="000D7CCE" w:rsidRPr="006F22AC">
        <w:rPr>
          <w:rFonts w:ascii="Arial" w:hAnsi="Arial" w:cs="Arial"/>
        </w:rPr>
        <w:t>heavy-duty</w:t>
      </w:r>
      <w:r w:rsidRPr="006F22AC">
        <w:rPr>
          <w:rFonts w:ascii="Arial" w:hAnsi="Arial" w:cs="Arial"/>
        </w:rPr>
        <w:t xml:space="preserve"> container such as a </w:t>
      </w:r>
      <w:r>
        <w:rPr>
          <w:rFonts w:ascii="Arial" w:hAnsi="Arial" w:cs="Arial"/>
        </w:rPr>
        <w:t xml:space="preserve">                 </w:t>
      </w:r>
      <w:r w:rsidRPr="006F22AC">
        <w:rPr>
          <w:rFonts w:ascii="Arial" w:hAnsi="Arial" w:cs="Arial"/>
        </w:rPr>
        <w:t xml:space="preserve">laundry container so as not to pierce through bags and present a hazard to our workers. </w:t>
      </w:r>
    </w:p>
    <w:p w14:paraId="20055E38" w14:textId="77777777" w:rsidR="00532BCB" w:rsidRPr="006F5FA0" w:rsidRDefault="00532BCB" w:rsidP="00532BCB">
      <w:pPr>
        <w:spacing w:line="240" w:lineRule="atLeast"/>
        <w:ind w:left="1440"/>
        <w:rPr>
          <w:rFonts w:ascii="Arial" w:hAnsi="Arial" w:cs="Arial"/>
        </w:rPr>
      </w:pPr>
    </w:p>
    <w:p w14:paraId="08FC6037" w14:textId="77777777" w:rsidR="00532BCB" w:rsidRPr="006F22AC" w:rsidRDefault="00532BCB" w:rsidP="00532BCB">
      <w:pPr>
        <w:widowControl/>
        <w:numPr>
          <w:ilvl w:val="0"/>
          <w:numId w:val="2"/>
        </w:numPr>
        <w:tabs>
          <w:tab w:val="left" w:pos="1440"/>
          <w:tab w:val="left" w:pos="1710"/>
        </w:tabs>
        <w:autoSpaceDE/>
        <w:autoSpaceDN/>
        <w:adjustRightInd/>
        <w:spacing w:line="280" w:lineRule="atLeast"/>
        <w:ind w:left="1440" w:hanging="720"/>
        <w:jc w:val="both"/>
        <w:rPr>
          <w:rFonts w:ascii="Arial" w:hAnsi="Arial" w:cs="Arial"/>
          <w:b/>
          <w:bCs/>
          <w:szCs w:val="24"/>
        </w:rPr>
      </w:pPr>
      <w:r w:rsidRPr="006F22AC">
        <w:rPr>
          <w:rFonts w:ascii="Arial" w:hAnsi="Arial" w:cs="Arial"/>
          <w:b/>
          <w:bCs/>
        </w:rPr>
        <w:t>Trash &amp; Recycling Toters are the property of The Contracted Hauler, please leave for next resident or for pick up. Green Recycling Bins are the property of the Township, when moving please leave the container for the new resident or return it to the Township Office.</w:t>
      </w:r>
    </w:p>
    <w:p w14:paraId="68B0F3B8" w14:textId="77777777" w:rsidR="000E1571" w:rsidRDefault="000E1571"/>
    <w:sectPr w:rsidR="000E1571" w:rsidSect="00975814">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D483A"/>
    <w:multiLevelType w:val="hybridMultilevel"/>
    <w:tmpl w:val="9112E846"/>
    <w:lvl w:ilvl="0" w:tplc="5470E374">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62255C"/>
    <w:multiLevelType w:val="hybridMultilevel"/>
    <w:tmpl w:val="2C40F0F0"/>
    <w:lvl w:ilvl="0" w:tplc="60B0C2F8">
      <w:start w:val="1"/>
      <w:numFmt w:val="lowerRoman"/>
      <w:lvlText w:val="%1."/>
      <w:lvlJc w:val="left"/>
      <w:pPr>
        <w:ind w:left="5760" w:hanging="720"/>
      </w:pPr>
      <w:rPr>
        <w:rFonts w:ascii="Courier 10cpi" w:hAnsi="Courier 10cp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16cid:durableId="1426263922">
    <w:abstractNumId w:val="1"/>
  </w:num>
  <w:num w:numId="2" w16cid:durableId="1229924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CB"/>
    <w:rsid w:val="000D7CCE"/>
    <w:rsid w:val="000E1571"/>
    <w:rsid w:val="00532BCB"/>
    <w:rsid w:val="0056253F"/>
    <w:rsid w:val="00794F3D"/>
    <w:rsid w:val="009607F2"/>
    <w:rsid w:val="00B2472D"/>
    <w:rsid w:val="00B72EC0"/>
    <w:rsid w:val="00BF54BD"/>
    <w:rsid w:val="00C26BD8"/>
    <w:rsid w:val="00C27F93"/>
    <w:rsid w:val="00F8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2B31"/>
  <w15:chartTrackingRefBased/>
  <w15:docId w15:val="{424D2D44-83A8-4E1D-AF29-8C758DA4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CB"/>
    <w:pPr>
      <w:widowControl w:val="0"/>
      <w:autoSpaceDE w:val="0"/>
      <w:autoSpaceDN w:val="0"/>
      <w:adjustRightInd w:val="0"/>
      <w:spacing w:after="0" w:line="240" w:lineRule="auto"/>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Martin</dc:creator>
  <cp:keywords/>
  <dc:description/>
  <cp:lastModifiedBy>Amanda Martin</cp:lastModifiedBy>
  <cp:revision>9</cp:revision>
  <dcterms:created xsi:type="dcterms:W3CDTF">2022-10-21T15:43:00Z</dcterms:created>
  <dcterms:modified xsi:type="dcterms:W3CDTF">2022-12-20T17:54:00Z</dcterms:modified>
</cp:coreProperties>
</file>